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839/QĐ-BKHĐT năm 2023 về Chức năng, nhiệm vụ, quyền hạn và cơ cấu tổ chức của Vụ Kinh tế công nghiệp, dịch vụ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839/QĐ-BKHĐT</w:t>
      </w:r>
    </w:p>
    <w:p>
      <w:r>
        <w:t>Hà Nội, ngày 15 tháng 5 năm 2023</w:t>
      </w:r>
    </w:p>
    <w:p>
      <w:r>
        <w:t>QUYẾT ĐỊNH</w:t>
      </w:r>
    </w:p>
    <w:p>
      <w:r>
        <w:t>VỀ CHỨC NĂNG, NHIỆM VỤ, QUYỀN HẠN VÀ CƠ CẤU TỔ CHỨC CỦA VỤ KINH TẾ CÔNG NGHIỆP, DỊCH VỤ</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Kinh tế công nghiệp, dịch vụ và Vụ trưởng Vụ Tổ chức cán bộ.</w:t>
      </w:r>
    </w:p>
    <w:p>
      <w:r>
        <w:t>QUYẾT ĐỊNH:</w:t>
      </w:r>
    </w:p>
    <w:p>
      <w:r>
        <w:t>Điều 1. Vị trí và chức năng</w:t>
      </w:r>
    </w:p>
    <w:p>
      <w:r>
        <w:t>Vụ Kinh tế công nghiệp, dịch vụ là đơn vị thuộc Bộ Kế hoạch và Đầu tư, giúp Bộ trưởng thực hiện chức năng quản lý nhà nước về chiến lược phát triển, quy hoạch, kế hoạch, đầu tư phát triển ngành công nghiệp, năng lượng, dịch vụ, thương mại.</w:t>
      </w:r>
    </w:p>
    <w:p>
      <w:r>
        <w:t>Điều 2. Nhiệm vụ</w:t>
      </w:r>
    </w:p>
    <w:p>
      <w:r>
        <w:t>1. Nghiên cứu, tổng hợp chiến lược, quy hoạch ngành quốc gia thuộc ngành, lĩnh vực công nghiệp, năng lượng, dịch vụ, thương mại: phối hợp với các đơn vị liên quan trong Bộ tổng hợp, xây dựng chiến lược phát triển kinh tế - xã hội chung của cả nước, quy hoạch tổng thể quốc gia, quy hoạch vùng, quy hoạch tỉnh.</w:t>
      </w:r>
    </w:p>
    <w:p>
      <w:r>
        <w:t>2. Chủ trì tổng hợp kế hoạch 5 năm, hàng năm về phát triển ngành, lĩnh vực công nghiệp, năng lượng, dịch vụ, thương mại.</w:t>
      </w:r>
    </w:p>
    <w:p>
      <w:r>
        <w:t>Trực tiếp phụ trách về công nghiệp, bao gồm: điện, than, dầu khí, năng lượng mới, năng lượng tái tạo, công nghiệp điện tử, vi mạch bán dẫn, hóa chất, vật liệu nổ công nghiệp, cơ khí, luyện kim, vật liệu xây dựng; địa chất khoáng sản, thăm dò, khai thác và chế biến khoáng sản; các ngành công nghiệp chế biến, chế tạo khác; công nghiệp hỗ trợ, công nghiệp môi trường, công nghiệp công nghệ cao; cụm công nghiệp; khuyến công.</w:t>
      </w:r>
    </w:p>
    <w:p>
      <w:r>
        <w:t>Trực tiếp phụ trách về kho tàng; dịch vụ, thương mại, bao gồm: logistics, thương mại biên giới, kinh tế cửa khẩu, thương mại hàng hóa, thương mại dịch vụ.</w:t>
      </w:r>
    </w:p>
    <w:p>
      <w:r>
        <w:t>3. Chủ trì nghiên cứu, đề xuất cơ chế, chính sách phát triển về công nghiệp, năng lượng, dịch vụ, thương mại, logistics, đầu tư kinh doanh sân golf; phối hợp với các đơn vị liên quan trong Bộ nghiên cứu và đề xuất các cơ chế, chính sách phát triển kinh tế - xã hội. Trực tiếp soạn thảo các cơ chế, chính sách và văn bản quy phạm pháp luật cụ thể khi được Bộ giao. Làm đầu mối tham gia thẩm định các cơ chế, chính sách, chương trình, đề án, dự án và các dự thảo văn bản quy phạm pháp luật của ngành và lĩnh vực thuộc Vụ phụ trách để các bộ, ngành trình Chính phủ, Thủ tướng Chính phủ hoặc ban hành theo thẩm quyền.</w:t>
      </w:r>
    </w:p>
    <w:p>
      <w:r>
        <w:t>4. Báo cáo đánh giá việc thực hiện kế hoạch hằng tháng, quý và hằng năm của các ngành và lĩnh vực thuộc Vụ phụ trách.</w:t>
      </w:r>
    </w:p>
    <w:p>
      <w:r>
        <w:t>5. Làm đầu mối thẩm định báo cáo đề xuất chủ trương đầu tư Chương trình đầu tư công; thẩm định nguồn vốn và khả năng cân đối vốn đầu tư công dự án nhóm A thuộc thẩm quyền quyết định chủ trương đầu tư của Thủ tướng Chính phủ thuộc ngành và lĩnh vực phụ trách; chủ trì theo dõi, quản lý, tổng hợp kế hoạch đầu tư công của Bộ Công Thương và các Tập đoàn, Tổng công ty thuộc ngành công thương; chủ trì tổng hợp kế hoạch đầu tư công các chương trình, dự án thuộc ngành, lĩnh vực sử dụng vốn đầu tư công gồm: ngành công nghiệp; cụm công nghiệp; khu kinh tế cửa khẩu; kho tàng; thương mại.</w:t>
      </w:r>
    </w:p>
    <w:p>
      <w:r>
        <w:t>Chủ trì thẩm định chủ trương đầu tư các dự án do Thủ tướng Chính phủ chấp thuận, quyết định chủ trương đầu tư thuộc ngành và lĩnh vực phụ trách theo quy định của Luật Đầu tư công, Luật Đầu tư, Luật Đầu tư theo phương thức đối tác công tư.</w:t>
      </w:r>
    </w:p>
    <w:p>
      <w:r>
        <w:t>Chủ trì giám sát, kiểm tra đối với các chương trình, dự án sử dụng vốn đầu tư công, vốn đầu tư phát triển nguồn ngân sách nhà nước thuộc ngành và lĩnh vực phụ trách.</w:t>
      </w:r>
    </w:p>
    <w:p>
      <w:r>
        <w:t>6. Chủ trì tham gia ý kiến đối với quy hoạch cấp quốc gia thuộc ngành và lĩnh vực phụ trách (bao gồm quy hoạch hệ thống kho dự trữ quốc gia).</w:t>
      </w:r>
    </w:p>
    <w:p>
      <w:r>
        <w:t>7. Nghiên cứu dự báo, thu thập và hệ thống hóa các thông tin về kinh tế phục vụ cho việc xây dựng chiến lược, quy hoạch, kế hoạch phát triển ngành và lĩnh vực phụ trách; phối hợp với các đơn vị liên quan trong Bộ xử lý và cung cấp thông tin về phát triển ngành công nghiệp, năng lượng, dịch vụ, thương mại.</w:t>
      </w:r>
    </w:p>
    <w:p>
      <w:r>
        <w:t>8. Chủ trì thẩm định chiến lược, kế hoạch sản xuất kinh doanh và kế hoạch đầu tư phát triển 5 năm của doanh nghiệp mà Nhà nước nắm giữ 100% vốn điều lệ do Thủ tướng Chính phủ quyết định thành lập thuộc ngành và lĩnh vực phụ trách; phối hợp tham gia ý kiến đối với việc thành lập mới, sắp xếp, tổ chức lại doanh nghiệp nhà nước.</w:t>
      </w:r>
    </w:p>
    <w:p>
      <w:r>
        <w:t>9. Chủ trì hoặc tham gia hướng dẫn thực hiện các quy định của pháp luật thuộc phạm vi quản lý nhà nước của Bộ đối với ngành và lĩnh vực phụ trách.</w:t>
      </w:r>
    </w:p>
    <w:p>
      <w:r>
        <w:t>10. Tổng hợp kế hoạch hội nhập kinh tế quốc tế về dịch vụ. Chủ trì đàm phán trong khuôn khổ Ủy ban điều phối dịch vụ ASEAN (CCS); phối hợp tham gia đàm phán lĩnh vực dịch vụ trong hội nhập kinh tế quốc tế.</w:t>
      </w:r>
    </w:p>
    <w:p>
      <w:r>
        <w:t>11. Phối hợp với các đơn vị thuộc Bộ thực hiện các nhiệm vụ có liên quan thuộc phạm vi quản lý của ngành, lĩnh vực phụ trách.</w:t>
      </w:r>
    </w:p>
    <w:p>
      <w:r>
        <w:t>12. Thực hiện các nhiệm vụ khác theo phân công của Bộ trưởng.</w:t>
      </w:r>
    </w:p>
    <w:p>
      <w:r>
        <w:t>Điều 3. Cơ cấu tổ chức</w:t>
      </w:r>
    </w:p>
    <w:p>
      <w:r>
        <w:t>Vụ Kinh tế công nghiệp, dịch vụ có Vụ trưởng và một số Phó Vụ trưởng; Vụ Kinh tế công nghiệp, dịch vụ làm việc theo chế độ Thủ trưởng kết hợp với chế độ chuyên viên; biên chế của Vụ do Bộ trưởng quyết định.</w:t>
      </w:r>
    </w:p>
    <w:p>
      <w:r>
        <w:t>Điều 4. Hiệu lực thi hành</w:t>
      </w:r>
    </w:p>
    <w:p>
      <w:r>
        <w:t>Quyết định này có hiệu lực kể từ ngày ký và thay thế các Quyết định số 1877/QĐ-BKHĐT ngày 22/12/2017 của Bộ trưởng Bộ Kế hoạch và đầu tư về chức năng, nhiệm vụ và cơ cấu tổ chức của Vụ Kinh tế công nghiệp và Quyết định số 1866/QĐ-BKHĐT ngày 21/12/2017 của Bộ trưởng Bộ Kế hoạch và đầu tư về chức năng, nhiệm vụ và cơ cấu tổ chức của Vụ Kinh tế dịch vụ.</w:t>
      </w:r>
    </w:p>
    <w:p>
      <w:r>
        <w:t>Điều 5. Trách nhiệm thi hành</w:t>
      </w:r>
    </w:p>
    <w:p>
      <w:r>
        <w:t>Vụ trưởng Vụ Tổ chức cán bộ, Chánh Văn phòng Bộ, Vụ trưởng Vụ Kinh tế công nghiệp, dịch vụ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   ).</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