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835/QĐ-UBND năm 2024 phê duyệt Danh mục thực hiện cắt giảm thời hạn giải quyết thủ tục hành chính thuộc thẩm quyền giải quyết của Sở Tư pháp,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835/QĐ-UBND</w:t>
      </w:r>
    </w:p>
    <w:p>
      <w:r>
        <w:t>Lạng Sơn, ngày 07 tháng 5 năm 2024</w:t>
      </w:r>
    </w:p>
    <w:p>
      <w:r>
        <w:t>QUYẾT ĐỊNH</w:t>
      </w:r>
    </w:p>
    <w:p>
      <w:r>
        <w:t>VỀ VIỆC PHÊ DUYỆT DANH MỤC THỰC HIỆN CẮT GIẢM THỜI HẠN GIẢI QUYẾT THỦ TỤC HÀNH CHÍNH THUỘC THẨM QUYỀN GIẢI QUYẾT CỦA SỞ TƯ PHÁP, UBND CẤP HUYỆN, UBND CẤP XÃ TỈNH LẠNG SƠN</w:t>
      </w:r>
    </w:p>
    <w:p>
      <w:r>
        <w:t>CHỦ TỊCH ỦY BAN NHÂN DÂN TỈNH</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Căn cứ Kế hoạch số 47/KH-UBND ngày 28/02/2024 của UBND tỉnh Lạng Sơn về rà soát, đánh giá thủ tục hành chính trên địa bàn tỉnh Lạng Sơn năm 2024;</w:t>
      </w:r>
    </w:p>
    <w:p>
      <w:r>
        <w:t>Theo đề nghị của Giám đốc Sở Tư pháp tại Tờ trình số 49/TTr-STP ngày 28/4/2024.</w:t>
      </w:r>
    </w:p>
    <w:p>
      <w:r>
        <w:t>QUYẾT ĐỊNH:</w:t>
      </w:r>
    </w:p>
    <w:p>
      <w:r>
        <w:t>Điều 1.  Phê duyệt Danh mục thực hiện cắt giảm thời hạn giải quyết thủ tục hành chính thuộc thẩm quyền giải quyết của Sở Tư pháp, UBND cấp huyện, UBND cấp xã tỉnh Lạng Sơn; tổng số thủ tục hành chính thực hiện cắt giảm thời hạn giải quyết: 06 thủ tục hành chính, tổng thời gian cắt giảm: 33/68 ngày, đạt 48,5%; cụ thể như sau:</w:t>
      </w:r>
    </w:p>
    <w:p>
      <w:r>
        <w:t>- Cấp tỉnh: cắt giảm thời hạn giải quyết 02 thủ tục hành chính, thời gian cắt giảm 4,5/15 ngày, đạt 30%;</w:t>
      </w:r>
    </w:p>
    <w:p>
      <w:r>
        <w:t>- Cấp huyện: cắt giảm thời hạn giải quyết 02 thủ tục hành chính, thời gian cắt giảm 24/45 ngày, đạt 53,3%;</w:t>
      </w:r>
    </w:p>
    <w:p>
      <w:r>
        <w:t>- Cấp xã: cắt giảm thời hạn giải quyết 02 thủ tục hành chính, thời gian cắt giảm 4,5/8 ngày, đạt 56,2%.</w:t>
      </w:r>
    </w:p>
    <w:p>
      <w:r>
        <w:t>(Có Danh mục chi tiết kèm theo).</w:t>
      </w:r>
    </w:p>
    <w:p>
      <w:r>
        <w:t>Điều 2.  Quyết định này có hiệu lực thi hành kể từ ngày ký.</w:t>
      </w:r>
    </w:p>
    <w:p>
      <w:r>
        <w:t>Quy định về thực hiện cắt giảm thời hạn giải quyết đối với các thủ tục hành chính có số thứ tự 6, 7 tiểu Mục II Mục B của Phụ lục kèm theo Quyết định số 2661/QĐ-UBND ngày 20/12/2020 của Chủ tịch UBND tỉnh Lạng Sơn về việc phê duyệt Danh mục thực hiện cắt giảm thời hạn giải quyết thủ tục hành chính thuộc thẩm quyền giải quyết, phạm vi quản lý của Sở Tư pháp, UBND cấp huyện, UBND cấp xã tỉnh Lạng Sơn; số thứ tự 1, 2 tiểu Mục I Mục C của Phụ lục kèm theo Quyết định số 825/QĐ-UBND ngày 12/5/2022 của Chủ tịch UBND tỉnh Lạng Sơn về việc phê duyệt Danh mục thực hiện cắt giảm thời hạn giải quyết thủ tục hành chính thuộc thẩm quyền giải quyết, phạm vi quản lý của Sở Tư pháp, UBND cấp huyện, UBND cấp xã tỉnh Lạng Sơn hết hiệu lực thi hành kể từ ngày Quyết định này có hiệu lực thi hành.</w:t>
      </w:r>
    </w:p>
    <w:p>
      <w:r>
        <w:t>Điều 3.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Sở Tư pháp;</w:t>
      </w:r>
    </w:p>
    <w:p>
      <w:r>
        <w:t>- C, PCVP UBND tỉnh, Cổng TTĐT tỉnh;</w:t>
      </w:r>
    </w:p>
    <w:p>
      <w:r>
        <w:t>- Các phòng, đơn vị trực thuộc Văn phòng;</w:t>
      </w:r>
    </w:p>
    <w:p>
      <w:r>
        <w:t>- Lưu: VT, TTPVHCC (HVT).</w:t>
      </w:r>
    </w:p>
    <w:p>
      <w:r>
        <w:t>KT. CHỦ TỊCH</w:t>
      </w:r>
    </w:p>
    <w:p>
      <w:r>
        <w:t>PHÓ CHỦ TỊCH</w:t>
      </w:r>
    </w:p>
    <w:p>
      <w:r>
        <w:t>Dương Xuân Huyên</w:t>
      </w:r>
    </w:p>
    <w:p>
      <w:r>
        <w:t>PHỤ LỤC</w:t>
      </w:r>
    </w:p>
    <w:p>
      <w:r>
        <w:t>DANH MỤC CẮT GIẢM THỜI HẠN GIẢI QUYẾT THỦ TỤC HÀNH CHÍNH THUỘC THẨM QUYỀN GIẢI QUYẾT CỦA SỞ TƯ PHÁP, UBND CẤP HUYỆN, UBND CẤP XÃ TỈNH LẠNG SƠN</w:t>
      </w:r>
    </w:p>
    <w:p>
      <w:r>
        <w:t>(Kèm theo Quyết định số 835/QĐ-UBND ngày 07 tháng 5 năm 2024 của Chủ tịch UBND tỉnh Lạng Sơn)</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A. THỦ TỤC HÀNH CHÍNH CẤP TỈNH (02 TTHC)</w:t>
      </w:r>
    </w:p>
    <w:p>
      <w:r>
        <w:t>I</w:t>
      </w:r>
    </w:p>
    <w:p>
      <w:r>
        <w:t>Lĩnh vực Công chứng (01 TTHC)</w:t>
      </w:r>
    </w:p>
    <w:p>
      <w:r>
        <w:t>01</w:t>
      </w:r>
    </w:p>
    <w:p>
      <w:r>
        <w:t>Công nhận hoàn thành tập sự hành nghề công chứng</w:t>
      </w:r>
    </w:p>
    <w:p>
      <w:r>
        <w:t>10</w:t>
      </w:r>
    </w:p>
    <w:p>
      <w:r>
        <w:t>3</w:t>
      </w:r>
    </w:p>
    <w:p>
      <w:r>
        <w:t>7</w:t>
      </w:r>
    </w:p>
    <w:p>
      <w:r>
        <w:t>30%</w:t>
      </w:r>
    </w:p>
    <w:p>
      <w:r>
        <w:t>Quyết định số 2036/QĐ-UBND ngày 08/12/2023</w:t>
      </w:r>
    </w:p>
    <w:p>
      <w:r>
        <w:t>II</w:t>
      </w:r>
    </w:p>
    <w:p>
      <w:r>
        <w:t>Lĩnh vực Quốc tịch (01 TTHC)</w:t>
      </w:r>
    </w:p>
    <w:p>
      <w:r>
        <w:t>01</w:t>
      </w:r>
    </w:p>
    <w:p>
      <w:r>
        <w:t>Cấp giấy xác nhận là người gốc Việt Nam</w:t>
      </w:r>
    </w:p>
    <w:p>
      <w:r>
        <w:t>5</w:t>
      </w:r>
    </w:p>
    <w:p>
      <w:r>
        <w:t>1,5</w:t>
      </w:r>
    </w:p>
    <w:p>
      <w:r>
        <w:t>3,5</w:t>
      </w:r>
    </w:p>
    <w:p>
      <w:r>
        <w:t>30%</w:t>
      </w:r>
    </w:p>
    <w:p>
      <w:r>
        <w:t>Quyết định số 1772/QĐ-UBND ngày 10/9/2020</w:t>
      </w:r>
    </w:p>
    <w:p>
      <w:r>
        <w:t>Tổng cộng A</w:t>
      </w:r>
    </w:p>
    <w:p>
      <w:r>
        <w:t>15</w:t>
      </w:r>
    </w:p>
    <w:p>
      <w:r>
        <w:t>4,5</w:t>
      </w:r>
    </w:p>
    <w:p>
      <w:r>
        <w:t>10,5</w:t>
      </w:r>
    </w:p>
    <w:p>
      <w:r>
        <w:t>30%</w:t>
      </w:r>
    </w:p>
    <w:p>
      <w:r>
        <w:t>B</w:t>
      </w:r>
    </w:p>
    <w:p>
      <w:r>
        <w:t>THỦ TỤC HÀNH CHÍNH CẤP HUYỆN (02 TTHC)</w:t>
      </w:r>
    </w:p>
    <w:p>
      <w:r>
        <w:t>Lĩnh vực bồi thường nhà nước (02 TTHC)</w:t>
      </w:r>
    </w:p>
    <w:p>
      <w:r>
        <w:t>01</w:t>
      </w:r>
    </w:p>
    <w:p>
      <w:r>
        <w:t>Phục hồi danh dự</w:t>
      </w:r>
    </w:p>
    <w:p>
      <w:r>
        <w:t>15</w:t>
      </w:r>
    </w:p>
    <w:p>
      <w:r>
        <w:t>8</w:t>
      </w:r>
    </w:p>
    <w:p>
      <w:r>
        <w:t>7</w:t>
      </w:r>
    </w:p>
    <w:p>
      <w:r>
        <w:t>53,3%</w:t>
      </w:r>
    </w:p>
    <w:p>
      <w:r>
        <w:t>Quyết định số 2264/QĐ-UBND ngày 03/11/2020</w:t>
      </w:r>
    </w:p>
    <w:p>
      <w:r>
        <w:t>02</w:t>
      </w:r>
    </w:p>
    <w:p>
      <w:r>
        <w:t>Giải quyết yêu cầu bồi thường tại cơ quan trực tiếp quản lý người thi hành công vụ gây thiệt hại</w:t>
      </w:r>
    </w:p>
    <w:p>
      <w:r>
        <w:t>30</w:t>
      </w:r>
    </w:p>
    <w:p>
      <w:r>
        <w:t>16</w:t>
      </w:r>
    </w:p>
    <w:p>
      <w:r>
        <w:t>14</w:t>
      </w:r>
    </w:p>
    <w:p>
      <w:r>
        <w:t>53,3%</w:t>
      </w:r>
    </w:p>
    <w:p>
      <w:r>
        <w:t>Tổng cộng B</w:t>
      </w:r>
    </w:p>
    <w:p>
      <w:r>
        <w:t>45</w:t>
      </w:r>
    </w:p>
    <w:p>
      <w:r>
        <w:t>24</w:t>
      </w:r>
    </w:p>
    <w:p>
      <w:r>
        <w:t>21</w:t>
      </w:r>
    </w:p>
    <w:p>
      <w:r>
        <w:t>53,3%</w:t>
      </w:r>
    </w:p>
    <w:p>
      <w:r>
        <w:t>C</w:t>
      </w:r>
    </w:p>
    <w:p>
      <w:r>
        <w:t>THỦ TỤC HÀNH CHÍNH CẤP XÃ (02 TTHC)</w:t>
      </w:r>
    </w:p>
    <w:p>
      <w:r>
        <w:t>I</w:t>
      </w:r>
    </w:p>
    <w:p>
      <w:r>
        <w:t>Lĩnh vực Phổ biến giáo dục pháp luật (02 TTHC)</w:t>
      </w:r>
    </w:p>
    <w:p>
      <w:r>
        <w:t>01</w:t>
      </w:r>
    </w:p>
    <w:p>
      <w:r>
        <w:t>Công nhận tuyên truyền viên pháp luật</w:t>
      </w:r>
    </w:p>
    <w:p>
      <w:r>
        <w:t>5</w:t>
      </w:r>
    </w:p>
    <w:p>
      <w:r>
        <w:t>3</w:t>
      </w:r>
    </w:p>
    <w:p>
      <w:r>
        <w:t>2</w:t>
      </w:r>
    </w:p>
    <w:p>
      <w:r>
        <w:t>60%</w:t>
      </w:r>
    </w:p>
    <w:p>
      <w:r>
        <w:t>Quyết định số 2015/QĐ-UBND ngày 11/10/2021</w:t>
      </w:r>
    </w:p>
    <w:p>
      <w:r>
        <w:t>02</w:t>
      </w:r>
    </w:p>
    <w:p>
      <w:r>
        <w:t>Cho thôi làm tuyên truyền viên pháp luật</w:t>
      </w:r>
    </w:p>
    <w:p>
      <w:r>
        <w:t>3</w:t>
      </w:r>
    </w:p>
    <w:p>
      <w:r>
        <w:t>1,5</w:t>
      </w:r>
    </w:p>
    <w:p>
      <w:r>
        <w:t>1,5</w:t>
      </w:r>
    </w:p>
    <w:p>
      <w:r>
        <w:t>50%</w:t>
      </w:r>
    </w:p>
    <w:p>
      <w:r>
        <w:t>Tổng cộng C</w:t>
      </w:r>
    </w:p>
    <w:p>
      <w:r>
        <w:t>8</w:t>
      </w:r>
    </w:p>
    <w:p>
      <w:r>
        <w:t>4,5</w:t>
      </w:r>
    </w:p>
    <w:p>
      <w:r>
        <w:t>3,5</w:t>
      </w:r>
    </w:p>
    <w:p>
      <w:r>
        <w:t>56,2%</w:t>
      </w:r>
    </w:p>
    <w:p>
      <w:r>
        <w:t>Tổng cộng (Tỉnh+Huyện+Xã)</w:t>
      </w:r>
    </w:p>
    <w:p>
      <w:r>
        <w:t>68</w:t>
      </w:r>
    </w:p>
    <w:p>
      <w:r>
        <w:t>33</w:t>
      </w:r>
    </w:p>
    <w:p>
      <w:r>
        <w:t>35</w:t>
      </w:r>
    </w:p>
    <w:p>
      <w:r>
        <w:t>48,5%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