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82/2024/QĐ-UBND bãi bỏ một phần Quyết định 13/2021/QĐ-UBND Quy định một số nội dung và mức hỗ trợ doanh nghiệp, tổ chức, cá nhân trong hoạt động khoa học và công nghệ; hệ sinh thái khởi nghiệp và đổi mới sáng tạo trên địa bàn tỉnh Ninh Thuận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82/2024/QĐ-UBND</w:t>
      </w:r>
    </w:p>
    <w:p>
      <w:r>
        <w:t>Ninh Thuận, ngày 07 tháng 10 năm 2024</w:t>
      </w:r>
    </w:p>
    <w:p>
      <w:r>
        <w:t>QUYẾT ĐỊNH</w:t>
      </w:r>
    </w:p>
    <w:p>
      <w:r>
        <w:t>BÃI BỎ MỘT PHẦN QUYẾT ĐỊNH SỐ 13/2021/QĐ-UBND NGÀY 09/4/2021 CỦA ỦY BAN NHÂN DÂN TỈNH NINH THUẬN BAN HÀNH QUY ĐỊNH MỘT SỐ NỘI DUNG VÀ MỨC HỖ TRỢ DOANH NGHIỆP, TỔ CHỨC, CÁ NHÂN TRONG HOẠT ĐỘNG KH&amp;CN; HỆ SINH THÁI KHỞI NGHIỆP VÀ ĐỔI MỚI SÁNG TẠO TRÊN ĐỊA BÀN TỈNH NINH THUẬN GIAI ĐOẠN 2021-2025</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Khoa học và Công nghệ tại Tờ trình số 1667/TTr-SKHCN ngày 13 tháng 9 năm 2024; ý kiến thẩm định của Sở Tư pháp tại Báo cáo số 2796/BC-STP ngày 09 tháng 9 năm 2024 và ý kiến thống nhất của các Thành viên UBND tỉnh.</w:t>
      </w:r>
    </w:p>
    <w:p>
      <w:r>
        <w:t>QUYẾT ĐỊNH:</w:t>
      </w:r>
    </w:p>
    <w:p>
      <w:r>
        <w:t>Điều 1.  Bãi bỏ Điều 1, Điều 3, Điều 4 và Điều 10 Quy định một số nội dung và mức hỗ trợ doanh nghiệp, tổ chức, cá nhân trong hoạt động KH&amp;CN; hệ sinh thái khởi nghiệp và đổi mới sáng tạo trên địa bàn tỉnh Ninh Thuận giai đoạn 2021-2025 ban hành kèm theo Quyết định số 13/2021/QĐ-UBND ngày 09/4/2021 của Ủy ban nhân dân tỉnh Ninh Thuận.</w:t>
      </w:r>
    </w:p>
    <w:p>
      <w:r>
        <w:t>Các nội dung khác của Quyết định số 13/2021/QĐ-UBND ngày 09/4/2021 của Ủy ban nhân dân tỉnh Ninh Thuận Ban hành Quy định một số nội dung và mức hỗ trợ doanh nghiệp, tổ chức, cá nhân trong hoạt động KH&amp;CN; hệ sinh thái khởi nghiệp và đổi mới sáng tạo trên địa bàn tỉnh Ninh Thuận giai đoạn 2021-2025 vẫn giữ nguyên, không thay đổi.</w:t>
      </w:r>
    </w:p>
    <w:p>
      <w:r>
        <w:t>Điều 2. Điều khoản thi hành</w:t>
      </w:r>
    </w:p>
    <w:p>
      <w:r>
        <w:t>Quyết định này có hiệu lực thi hành kể từ ngày 17 tháng 10 năm 2024.</w:t>
      </w:r>
    </w:p>
    <w:p>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Vụ Pháp chế-Bộ Tài chính;</w:t>
      </w:r>
    </w:p>
    <w:p>
      <w:r>
        <w:t>- Vụ Pháp chế- Bộ Khoa học và Công nghệ;</w:t>
      </w:r>
    </w:p>
    <w:p>
      <w:r>
        <w:t>- Cục Kiểm tra văn bản QPPL (Bộ Tư pháp);</w:t>
      </w:r>
    </w:p>
    <w:p>
      <w:r>
        <w:t>- Thường trực Tỉnh ủy;</w:t>
      </w:r>
    </w:p>
    <w:p>
      <w:r>
        <w:t>- Thường trực HĐND tỉnh;</w:t>
      </w:r>
    </w:p>
    <w:p>
      <w:r>
        <w:t>- CT và PCT UBND tỉnh;</w:t>
      </w:r>
    </w:p>
    <w:p>
      <w:r>
        <w:t>- Đoàn đại biểu QH tỉnh Ninh Thuận;</w:t>
      </w:r>
    </w:p>
    <w:p>
      <w:r>
        <w:t>- UBMTTQVN tỉnh;</w:t>
      </w:r>
    </w:p>
    <w:p>
      <w:r>
        <w:t>- Các Sở, Ban, ngành và đoàn thể tỉnh;</w:t>
      </w:r>
    </w:p>
    <w:p>
      <w:r>
        <w:t>- TT. HĐND, UBND các huyện, thành phố;</w:t>
      </w:r>
    </w:p>
    <w:p>
      <w:r>
        <w:t>- Cổng thông tin điện tử tỉnh;</w:t>
      </w:r>
    </w:p>
    <w:p>
      <w:r>
        <w:t>- VPUB: LĐ, KTTH; Công báo;</w:t>
      </w:r>
    </w:p>
    <w:p>
      <w:r>
        <w:t>- Lưu: VT. VXNV.  NY</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