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82/2024/QĐ-UBND</w:t>
      </w:r>
    </w:p>
    <w:p>
      <w:r>
        <w:t>Đồng Nai, ngày 17 tháng 12 năm 2024</w:t>
      </w:r>
    </w:p>
    <w:p>
      <w:r>
        <w:t>QUYẾT ĐỊNH</w:t>
      </w:r>
    </w:p>
    <w:p>
      <w:r>
        <w:t>QUY ĐỊNH MỨC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103/2024/NĐ-CP ngày 30 tháng 7 năm 2024 của Chính phủ quy định về tiền sử dụng đất, tiền thuê đất;</w:t>
      </w:r>
    </w:p>
    <w:p>
      <w:r>
        <w:t>Theo đề nghị của Giám đốc Sở Tài chính tại Tờ trình số 8409/TTr-STC ngày 10 tháng 12 năm 2024.</w:t>
      </w:r>
    </w:p>
    <w:p>
      <w:r>
        <w:t>QUYẾT ĐỊNH:</w:t>
      </w:r>
    </w:p>
    <w:p>
      <w:r>
        <w:t>Điều 1. Phạm vi điều chỉnh, đối tượng áp dụng</w:t>
      </w:r>
    </w:p>
    <w:p>
      <w:r>
        <w:t>1. Phạm vi điều chỉnh</w:t>
      </w:r>
    </w:p>
    <w:p>
      <w:r>
        <w:t>Quyết định này quy định tỷ lệ phần trăm (%) để tính đơn giá thuê đất đối với trường hợp thuê đất trả tiền hàng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đối với các trường hợp sau:</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2. Đối tượng áp dụng</w:t>
      </w:r>
    </w:p>
    <w:p>
      <w:r>
        <w:t>a) Cơ quan nhà nước thực hiện quyền hạn và trách nhiệm quản lý nhà nước về đất đai, cơ quan có chức năng xác định giá đất cụ thể, tổ chức phát triển, quản lý và khai thác quỹ đất.</w:t>
      </w:r>
    </w:p>
    <w:p>
      <w:r>
        <w:t>b) Tổ chức kinh tế, người Việt Nam định cư ở nước ngoài, doanh nghiệp có vốn đầu tư nước ngoài, hộ gia đình, cá nhân được Nhà nước giao đất, cho thuê đất, cho phép chuyển mục đích sử dụng đất, gia hạn sử dụng đất, điều chỉnh thời hạn sử dụng đất, chuyển hình thức sử dụng đất.</w:t>
      </w:r>
    </w:p>
    <w:p>
      <w:r>
        <w:t>c) Các cơ quan, tổ chức, đơn vị quản lý, sử dụng tài sản công.</w:t>
      </w:r>
    </w:p>
    <w:p>
      <w:r>
        <w:t>d) Tổ chức, cá nhân khác có liên quan.</w:t>
      </w:r>
    </w:p>
    <w:p>
      <w:r>
        <w:t>Điều 2. Tỷ lệ phần trăm (%) để tính đơn giá thuê đất đối với trường hợp thuê đất trả tiền hàng năm không thông qua hình thức đấu giá</w:t>
      </w:r>
    </w:p>
    <w:p>
      <w:r>
        <w:t>1. Tỷ lệ phần trăm (%) tính đơn giá thuê đất một năm đối với nhóm đất phi nông nghiệp trên địa bàn tỉnh Đồng Nai là 1%, riêng đối với:</w:t>
      </w:r>
    </w:p>
    <w:p>
      <w:r>
        <w:t>a) Các phường thuộc thành phố Biên Hòa, thành phố Long Khánh là 1,2%.</w:t>
      </w:r>
    </w:p>
    <w:p>
      <w:r>
        <w:t>b) Các xã thuộc thành phố Biên Hòa, thành phố Long Khánh, thị trấn thuộc các huyện là 1,1%.</w:t>
      </w:r>
    </w:p>
    <w:p>
      <w:r>
        <w:t>c) Các xã thuộc vùng đồng bào dân tộc thiểu số và miền núi là 0,75%.</w:t>
      </w:r>
    </w:p>
    <w:p>
      <w:r>
        <w:t>d) Đất sử dụng làm mặt bằng sản xuất, kinh doanh của dự án đầu tư thuộc ngành, nghề ưu đãi đầu tư hoặc ngành, nghề đặc biệt ưu đãi đầu tư là 0,5% (không phân biệt khu vực xã, phường, thị trấn).</w:t>
      </w:r>
    </w:p>
    <w:p>
      <w:r>
        <w:t>2. Tỷ lệ phần trăm (%) tính đơn giá thuê đất một năm đối với nhóm đất nông nghiệp là 0,5%.</w:t>
      </w:r>
    </w:p>
    <w:p>
      <w:r>
        <w:t>Điều 3. Đơn giá thuê đất để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1.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Điều 4. Đơn giá thuê đất đối với phần diện tích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Tổ chức thực hiện</w:t>
      </w:r>
    </w:p>
    <w:p>
      <w:r>
        <w:t>1. Cục Thuế tỉnh có trách nhiệm xác định đơn giá thuê đất để tính tiền thuê đất đối với tổ chức, người gốc Việt Nam định cư ở nước ngoài, tổ chức có vốn đầu tư nước ngoài.</w:t>
      </w:r>
    </w:p>
    <w:p>
      <w:r>
        <w:t>2. Chi cục Thuế, Chi cục Thuế khu vực có trách nhiệm xác định đơn giá thuê đất để tính tiền thuê đất đối với các trường hợp còn lại.</w:t>
      </w:r>
    </w:p>
    <w:p>
      <w:r>
        <w:t>3. Chủ tịch Ủy ban nhân dân cấp huyện và cấp xã thực hiện các biện pháp kiểm tra, giám sát việc sử dụng đất của đối tượng được Nhà nước cho thuê đất, thuê mặt nước và việc thu nộp tiền thuê đất, thuê mặt nước theo quy định của Nghị định số 103/2024/NĐ-CP ngày 30 tháng 7 năm 2024 của Chính phủ quy định về tiền sử dụng đất, tiền thuê đất và quy định của Quyết định này.</w:t>
      </w:r>
    </w:p>
    <w:p>
      <w:r>
        <w:t>4. Hàng năm, trên cơ sở kết quả thực hiện thu tiền thuê đất, thuê mặt nước và tình hình chính trị - kinh tế - xã hội, Sở Tài nguyên và Môi trường chủ trì, phối hợp với Sở Kế hoạch và Đầu tư, Cục Thuế tỉnh, Ủy ban nhân dân các huyện và thành phố và các đơn vị có liên quan để rà soát, đánh giá tỷ lệ phần trăm (%) để tính đơn giá thuê đất, đơn giá thuê đất để xây dựng công trình ngầm, đơn giá thuê đất đối với phần diện tích đất có mặt nước được quy định tại Quyết định này, đề xuất điều chỉnh (nếu có); gửi Sở Tài chính tổng hợp, báo cáo Ủy ban nhân dân tỉnh xem xét, sửa đổi, điều chỉnh cho phù hợp với thực tế tại địa phương.</w:t>
      </w:r>
    </w:p>
    <w:p>
      <w:r>
        <w:t>Điều 6. Hiệu lực thi hành</w:t>
      </w:r>
    </w:p>
    <w:p>
      <w:r>
        <w:t>1. Quyết định này có hiệu lực từ ngày 01 tháng 01 năm 2025 và thay thế Quyết định số 39/2014/QĐ-UBND ngày 18 tháng 9 năm 2014 của Ủy ban nhân dân tỉnh Đồng Nai ban hành đơn giá thuê đất, thuê mặt nước và mức tỷ lệ phần trăm (%) tính đơn giá thuê đất trên địa bàn tỉnh Đồng Nai.</w:t>
      </w:r>
    </w:p>
    <w:p>
      <w:r>
        <w:t>2. Chánh Văn phòng Ủy ban nhân dân tỉnh; Giám đốc các Sở: Tài chính, Kế hoạch và Đầu tư, Tài nguyên và Môi trường, Nông nghiệp và Phát triển nông thôn; Cục trưởng Cục Thuế; Giám đốc Kho bạc Nhà nước tỉnh; Chủ tịch Ủy ban nhân dân các huyện, thành phố Long Khánh và thành phố Biên Hòa; Thủ trưởng các cơ quan, đơn vị và các tổ chức, cá nhân liên quan chịu trách nhiệm thi hành Quyết định này./.</w:t>
      </w:r>
    </w:p>
    <w:p>
      <w:r>
        <w:t>Nơi nhận:</w:t>
      </w:r>
    </w:p>
    <w:p>
      <w:r>
        <w:t>- Như Điều 6;</w:t>
      </w:r>
    </w:p>
    <w:p>
      <w:r>
        <w:t>- Vụ Pháp chế - Bộ Tài chính;</w:t>
      </w:r>
    </w:p>
    <w:p>
      <w:r>
        <w:t>- Cục Kiểm tra văn bản QPPL - Bộ Tư pháp;</w:t>
      </w:r>
    </w:p>
    <w:p>
      <w:r>
        <w:t>- Thường trực Tỉnh ủy;</w:t>
      </w:r>
    </w:p>
    <w:p>
      <w:r>
        <w:t>- Thường trực HĐND tỉnh;</w:t>
      </w:r>
    </w:p>
    <w:p>
      <w:r>
        <w:t>- Chủ tịch và Phó Chủ tịch UBND tỉnh;</w:t>
      </w:r>
    </w:p>
    <w:p>
      <w:r>
        <w:t>- Sở Tư pháp;</w:t>
      </w:r>
    </w:p>
    <w:p>
      <w:r>
        <w:t>- Chánh, Phó Chánh Văn phòng UBND tỉnh;</w:t>
      </w:r>
    </w:p>
    <w:p>
      <w:r>
        <w:t>- Cổng Thông tin điện tử tỉnh Đồng Nai;</w:t>
      </w:r>
    </w:p>
    <w:p>
      <w:r>
        <w:t>- Lưu VT, KTNS.</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