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807/QĐ-UBND điều chỉnh Kế hoạch sử dụng đất năm 2025 huyện Nậm Nhùn,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807/QĐ-UBND</w:t>
      </w:r>
    </w:p>
    <w:p>
      <w:r>
        <w:t>Lai Châu, ngày 14 tháng 5 năm 2025</w:t>
      </w:r>
    </w:p>
    <w:p>
      <w:r>
        <w:t>QUYẾT ĐỊNH</w:t>
      </w:r>
    </w:p>
    <w:p>
      <w:r>
        <w:t>VỀ VIỆC ĐIỀU CHỈNH KẾ HOẠCH SỬ DỤNG ĐẤT NĂM 2025 HUYỆN NẬM NHÙN</w:t>
      </w:r>
    </w:p>
    <w:p>
      <w:r>
        <w:t>ỦY BAN NHÂN DÂN TỈNH LAI CHÂU</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Thông tư số 29/2024/TT-BTNMT ngày 12/12/2021 của Bộ Tài nguyên và Môi trường quy định kỹ thuật việc lập, điều chỉnh quy hoạch, kế hoạch sử dụng đất;</w:t>
      </w:r>
    </w:p>
    <w:p>
      <w:r>
        <w:t>Căn cứ Quyết định số 1585/QĐ-TTg ngày 07/12/2023 của Thủ tướng Chính phủ phê duyệt Quy hoạch tỉnh Lai Châu thời kỳ 2021-2030, tầm nhìn đến năm 2050;</w:t>
      </w:r>
    </w:p>
    <w:p>
      <w:r>
        <w:t>Căn cứ Quyết định số 1012/QĐ-UBND ngày 10/7/2024 của Ủy ban nhân dân tỉnh về việc phê duyệt điều chỉnh Quy hoạch sử dụng đất đến năm 2030 huyện Nậm Nhùn, tỉnh Lai Châu;</w:t>
      </w:r>
    </w:p>
    <w:p>
      <w:r>
        <w:t>Căn cứ Quyết định số 563/QĐ-UBND ngày 25/3/2025 của UBND tỉnh về việc phê duyệt Kế hoạch sử dụng đất năm 2025 huyện Nậm Nhùn, tỉnh Lai Châu;</w:t>
      </w:r>
    </w:p>
    <w:p>
      <w:r>
        <w:t>Theo đề nghị của Giám đốc Sở Nông nghiệp và Môi trường tại Tờ trình số 1019/TTr-SNNMT ngày 08/5/2025.</w:t>
      </w:r>
    </w:p>
    <w:p>
      <w:r>
        <w:t>QUYẾT ĐỊNH:</w:t>
      </w:r>
    </w:p>
    <w:p>
      <w:r>
        <w:t>Điều 1.  Điều chỉnh Kế hoạch sử dụng đất năm 2025 huyện Nậm Nhùn đã được UBND tỉnh phê duyệt tại Quyết định số 563/QĐ-UBND ngày 25/3/2025, cụ thể như sau:</w:t>
      </w:r>
    </w:p>
    <w:p>
      <w:r>
        <w:t>1. Điều chỉnh diện tích thực hiện dự án thủy điện Nậm Cuổi 1 thuộc Danh mục các công trình, dự án thực hiện trong năm 2025 huyện Nậm Nhùn với diện tích 2,4 ha, tăng 1,89 ha so với kế hoạch sử dụng đất đã được phê duyệt .</w:t>
      </w:r>
    </w:p>
    <w:p>
      <w:r>
        <w:t>2. Các nội dung khác không điều chỉnh tại Quyết định này vẫn thực hiện theo Quyết định số 563/QĐ-UBND ngày 25/3/2025 của UBND tỉnh.</w:t>
      </w:r>
    </w:p>
    <w:p>
      <w:r>
        <w:t>Điều 2.  Giao trách nhiệm cho các cơ quan, đơn vị</w:t>
      </w:r>
    </w:p>
    <w:p>
      <w:r>
        <w:t>1. Ủy ban nhân dân huyện Nậm Nhùn</w:t>
      </w:r>
    </w:p>
    <w:p>
      <w:r>
        <w:t>a) Công bố, công khai việc điều chỉnh kế hoạch sử dụng đất theo quy định;</w:t>
      </w:r>
    </w:p>
    <w:p>
      <w:r>
        <w:t>b) Thực hiện thu hồi đất, giao đất, cho thuê đất, chuyển mục đích sử dụng đất theo đúng kế hoạch sử dụng đất đã được phê duyệt.</w:t>
      </w:r>
    </w:p>
    <w:p>
      <w:r>
        <w:t>2. Sở Nông nghiệp và Môi trường theo chức năng, nhiệm vụ được giao, chịu trách nhiệm kiểm tra, đôn đốc, hướng dẫn việc tổ chức thực hiện kế hoạch sử dụng đất theo quy định.</w:t>
      </w:r>
    </w:p>
    <w:p>
      <w:r>
        <w:t>Điều 3.  Quyết định này có hiệu lực kể từ ngày ký và là một phần của Quyết định số 563/QĐ-UBND ngày 25/3/2025 của UBND tỉnh.</w:t>
      </w:r>
    </w:p>
    <w:p>
      <w:r>
        <w:t>Chánh Văn phòng UBND tỉnh, Giám đốc Sở Nông nghiệp và Môi trường; Chủ tịch UBND huyện Nậm Nhùn và các tổ chức, cá nhân có liên quan chịu trách nhiệm thi hành Quyết định này./.</w:t>
      </w:r>
    </w:p>
    <w:p>
      <w:r>
        <w:t>Nơi nhận:</w:t>
      </w:r>
    </w:p>
    <w:p>
      <w:r>
        <w:t>- Như Điều 3;</w:t>
      </w:r>
    </w:p>
    <w:p>
      <w:r>
        <w:t>- Chủ tịch, các PCT UBND tỉnh;</w:t>
      </w:r>
    </w:p>
    <w:p>
      <w:r>
        <w:t>- VP UBND tỉnh: V2, V3, CB;</w:t>
      </w:r>
    </w:p>
    <w:p>
      <w:r>
        <w:t>- Lưu: VT, Kt4.</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