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802/QĐ-UBND năm 2024 công bố công khai dự toán ngân sách năm 2025 của tỉnh Quảng Ngãi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802/QĐ-UBND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NGÃI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802 /QĐ-UBND</w:t>
      </w:r>
    </w:p>
    <w:p>
      <w:r>
        <w:t>Quảng Ngãi, ng à y  20  tháng 12 năm 2024</w:t>
      </w:r>
    </w:p>
    <w:p>
      <w:r>
        <w:t>QUYẾT ĐỊNH</w:t>
      </w:r>
    </w:p>
    <w:p>
      <w:r>
        <w:t>VỀ VIỆC CÔNG BỐ CÔNG KHAI DỰ TOÁN NGÂN SÁCH NĂM 2025 CỦA TỈNH QUẢNG NGÃI</w:t>
      </w:r>
    </w:p>
    <w:p>
      <w:r>
        <w:t>ỦY BAN NHÂN DÂN TỈNH QUẢNG NGÃI</w:t>
      </w:r>
    </w:p>
    <w:p>
      <w:r>
        <w:t>Căn cứ Luật Tổ chức chính quyền địa phương ngày 19/6/2015; Luật sửa đổi bổ sung một số điều của Luật Tổ chức Chính phủ và Luật Tổ chức chính quyền địa phương ngày 22/11/2019;</w:t>
      </w:r>
    </w:p>
    <w:p>
      <w:r>
        <w:t>Căn cứ Nghị định số 163/2016/NĐ-CP ngày 21/12/2016 của Chính phủ quy định chi tiết thi hành một số điều của Luật Ngân sách nhà nước;</w:t>
      </w:r>
    </w:p>
    <w:p>
      <w:r>
        <w:t>Căn cứ Thông tư số 343/2016/TT-BTC ngày 30/12/2016 của Bộ trưởng Bộ Tài chính hướng dẫn thực hiện công khai ngân sách nhà nước đối với các cấp ngân sách;</w:t>
      </w:r>
    </w:p>
    <w:p>
      <w:r>
        <w:t>Căn cứ Nghị quyết số 58/NQ-HĐND ngày 10/12/2024 của HĐND tỉnh khóa  XIII , kỳ họp thứ 29 về dự toán và phân  bổ  ngân sách địa phương năm 2025;</w:t>
      </w:r>
    </w:p>
    <w:p>
      <w:r>
        <w:t>Theo đề nghị của Giám đốc Sở Tài chính tại Công văn số 4392/STC-NS ngày 16/12/2024.</w:t>
      </w:r>
    </w:p>
    <w:p>
      <w:r>
        <w:t>QUYẾT ĐỊNH:</w:t>
      </w:r>
    </w:p>
    <w:p>
      <w:r>
        <w:t>Điều 1.  Công bố công khai số liệu dự toán ngân sách nhà nước năm 2025 của tỉnh Quảng Ngãi  (chi tiết theo các  biểu đính  kèm).</w:t>
      </w:r>
    </w:p>
    <w:p>
      <w:r>
        <w:t>Điều 2.  Quyết định này có hiệu lực thi hành kể từ ngày ký.</w:t>
      </w:r>
    </w:p>
    <w:p>
      <w:r>
        <w:t>Điều 3.  Chánh Văn phòng UBND tỉnh; Giám đốc Sở Tài chính; Thủ trưởng các sở, ban, ngành, đơn vị có liên quan tổ chức thực hiện Quyết định này./.</w:t>
      </w:r>
    </w:p>
    <w:p>
      <w:r>
        <w:t>Nơi nhận:</w:t>
      </w:r>
    </w:p>
    <w:p>
      <w:r>
        <w:t>- Như Điều 3;</w:t>
      </w:r>
    </w:p>
    <w:p>
      <w:r>
        <w:t>- Bộ Tài chính;</w:t>
      </w:r>
    </w:p>
    <w:p>
      <w:r>
        <w:t>- Thường trực Tỉnh ủy;</w:t>
      </w:r>
    </w:p>
    <w:p>
      <w:r>
        <w:t>- Thường trực HĐND tỉnh;</w:t>
      </w:r>
    </w:p>
    <w:p>
      <w:r>
        <w:t>- CT, PCT  U BND tỉnh;</w:t>
      </w:r>
    </w:p>
    <w:p>
      <w:r>
        <w:t>- Văn phòng Tỉnh ủy;</w:t>
      </w:r>
    </w:p>
    <w:p>
      <w:r>
        <w:t>- V ă n phòng Đoàn ĐBQH&amp;HĐND tỉnh;</w:t>
      </w:r>
    </w:p>
    <w:p>
      <w:r>
        <w:t>- Các sở, ban, ngành, đơn vị trực thuộc UBND tỉnh;</w:t>
      </w:r>
    </w:p>
    <w:p>
      <w:r>
        <w:t>- Các cơ quan TW đóng trên địa bàn tỉnh;</w:t>
      </w:r>
    </w:p>
    <w:p>
      <w:r>
        <w:t>- Các tổ chức chính trị - xã hội;</w:t>
      </w:r>
    </w:p>
    <w:p>
      <w:r>
        <w:t>- UBND các huyện, thị xã, thành phố;</w:t>
      </w:r>
    </w:p>
    <w:p>
      <w:r>
        <w:t>- VPUB: PCVP, các phòng Ch/môn;</w:t>
      </w:r>
    </w:p>
    <w:p>
      <w:r>
        <w:t>- Cổng TT-ĐT tỉnh;</w:t>
      </w:r>
    </w:p>
    <w:p>
      <w:r>
        <w:t>- Lưu: VT,P.KTTHTien540</w:t>
      </w:r>
    </w:p>
    <w:p>
      <w:r>
        <w:t>TM. ỦY BAN NHÂN DÂN</w:t>
      </w:r>
    </w:p>
    <w:p>
      <w:r>
        <w:t>CHỦ TỊCH</w:t>
      </w:r>
    </w:p>
    <w:p>
      <w:r>
        <w:t>Nguyễn Hoàng Giang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