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bãi bỏ Quyết định 199/2003/QĐ-UB ủy quyền cho Giám đốc Sở Lao động - Thương binh và Xã hội Thành phố Hồ Chí Minh phê duyệt phương án sắp xếp lao động dôi dư do sắp xếp lại doanh nghiệp Nhà nước và báo cáo quyết toán, danh sách chi trả trợ cấp cho người lao động dôi dư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80/2025/QĐ-UBND</w:t>
      </w:r>
    </w:p>
    <w:p>
      <w:r>
        <w:t>Thành phố Hồ Chí Minh, ngày 30 tháng 6 năm 2025</w:t>
      </w:r>
    </w:p>
    <w:p>
      <w:r>
        <w:t>QUYẾT ĐỊNH</w:t>
      </w:r>
    </w:p>
    <w:p>
      <w:r>
        <w:t>BÃI BỎ QUYẾT ĐỊNH SỐ 199/2003/QĐ-UB NGÀY 22 THÁNG 9 NĂM 2003 CỦA ỦY BAN NHÂN DÂN THÀNH PHỐ HỒ CHÍ MINH VỀ VIỆC ỦY QUYỀN CHO GIÁM ĐỐC SỞ LAO ĐỘNG - THƯƠNG BINH VÀ XÃ HỘI PHÊ DUYỆT PHƯƠNG ÁN SẮP XẾP LAO ĐỘNG DÔI DƯ DO SẮP XẾP LẠI DOANH NGHIỆP NHÀ NƯỚC VÀ BÁO CÁO QUYẾT TOÁN, DANH SÁCH CHI TRẢ TRỢ CẤP CHO NGƯỜI LAO ĐỘNG DÔI DƯ</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của Chính phủ về quy định chi tiết một số điều và biện pháp để tổ chức, hướng dẫn thi hành Luật ban hành văn bản quy phạm pháp luật;</w:t>
      </w:r>
    </w:p>
    <w:p>
      <w:r>
        <w:t>Căn cứ Nghị định số 79/2025/NĐ-CP ngày 01 tháng 4 năm 2025 của Chính phủ về quy định kiểm tra, rà soát, hệ thống hóa và xử lý văn bản quy phạm pháp luật;</w:t>
      </w:r>
    </w:p>
    <w:p>
      <w:r>
        <w:t>Theo đề nghị của Giám đốc Sở Nội vụ tại Tờ trình số 4707/TTr-SNV ngày 03 tháng 6 năm 2025 và ý kiến thẩm định của Sở Tư pháp tại Báo cáo số 3373/BC-STP ngày 14 tháng 5 năm 2025; ý kiến của các Thành viên Ủy ban nhân dân Thành phố;</w:t>
      </w:r>
    </w:p>
    <w:p>
      <w:r>
        <w:t>Ủy ban nhân dân Thành phố Hồ Chí Minh ban hành Quyết định bãi bỏ Quyết định số 199/2003/QĐ-UB ngày 22 tháng 9 năm 2003 của Ủy ban nhân dân Thành phố Hồ Chí Minh.</w:t>
      </w:r>
    </w:p>
    <w:p>
      <w:r>
        <w:t>Điều 1. Bãi bỏ toàn bộ Quyết định</w:t>
      </w:r>
    </w:p>
    <w:p>
      <w:r>
        <w:t>Bãi bỏ toàn bộ Quyết định số 199/2003/QĐ-UB ngày 22 tháng 9 năm 2003 của Ủy ban nhân dân Thành phố Hồ Chí Minh về việc ủy quyền cho Giám đốc Sở Lao động - Thương binh và Xã hội phê duyệt phương án sắp xếp lao động dôi dư do sắp xếp lại doanh nghiệp Nhà nước và báo cáo quyết toán, danh sách chi trả trợ cấp cho người lao động dôi dư.</w:t>
      </w:r>
    </w:p>
    <w:p>
      <w:r>
        <w:t>Điều 2. Điều khoản thi hành</w:t>
      </w:r>
    </w:p>
    <w:p>
      <w:r>
        <w:t>1. Quyết định này có hiệu lực từ ngày 10 tháng 7 năm 2025.</w:t>
      </w:r>
    </w:p>
    <w:p>
      <w:r>
        <w:t>2. Chánh Văn phòng Ủy ban nhân dân Thành phố, Giám đốc Sở Nội vụ, Giám đốc Sở Tài chính, Thủ trưởng các sở, ban, ngành Thành phố và các đơn vị có liên quan chịu trách nhiệm thi hành Quyết định này./.</w:t>
      </w:r>
    </w:p>
    <w:p>
      <w:r>
        <w:t>Nơi nhận:</w:t>
      </w:r>
    </w:p>
    <w:p>
      <w:r>
        <w:t>- Như Điều 2;</w:t>
      </w:r>
    </w:p>
    <w:p>
      <w:r>
        <w:t>- Bộ Nội vụ;</w:t>
      </w:r>
    </w:p>
    <w:p>
      <w:r>
        <w:t>- Bộ Tư pháp;</w:t>
      </w:r>
    </w:p>
    <w:p>
      <w:r>
        <w:t>- Thường trực Thành ủy;</w:t>
      </w:r>
    </w:p>
    <w:p>
      <w:r>
        <w:t>- Thường trực HĐND Thành phố;</w:t>
      </w:r>
    </w:p>
    <w:p>
      <w:r>
        <w:t>- TTUB: CT, các PCT;</w:t>
      </w:r>
    </w:p>
    <w:p>
      <w:r>
        <w:t>- Ủy ban MTTQ Việt Nam Thành phố;</w:t>
      </w:r>
    </w:p>
    <w:p>
      <w:r>
        <w:t>- Các Ban của HĐND Thành phố;</w:t>
      </w:r>
    </w:p>
    <w:p>
      <w:r>
        <w:t>- Văn phòng ĐĐBQH&amp; HĐND Thành phố;</w:t>
      </w:r>
    </w:p>
    <w:p>
      <w:r>
        <w:t>- Các sở, ban, ngành Thành phố;</w:t>
      </w:r>
    </w:p>
    <w:p>
      <w:r>
        <w:t>- UBND các địa phương;</w:t>
      </w:r>
    </w:p>
    <w:p>
      <w:r>
        <w:t>- VPUB: các PCVP;</w:t>
      </w:r>
    </w:p>
    <w:p>
      <w:r>
        <w:t>- Phòng VX;</w:t>
      </w:r>
    </w:p>
    <w:p>
      <w:r>
        <w:t>- Trung tâm thông tin điện tử Thành phố;</w:t>
      </w:r>
    </w:p>
    <w:p>
      <w:r>
        <w:t>- Lưu: VT, (VX/Ng.T)</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