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796/QĐ-BXD năm 2025 công bố bãi bỏ thủ tục hành chính thuộc phạm vi chức năng quản lý của Bộ Xây dựng trong công tác quản lý phương tiện giao thông cơ giới đường bộ đăng ký tại nước ngoài, do người nước ngoài đưa vào Việt Nam du lịch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796/QĐ-BXD</w:t>
      </w:r>
    </w:p>
    <w:p>
      <w:r>
        <w:t>Hà Nội, ngày 13 tháng 6 năm 2025</w:t>
      </w:r>
    </w:p>
    <w:p>
      <w:r>
        <w:t>QUYẾT ĐỊNH</w:t>
      </w:r>
    </w:p>
    <w:p>
      <w:r>
        <w:t>VỀ VIỆC CÔNG BỐ BÃI BỎ THỦ TỤC HÀNH CHÍNH THUỘC PHẠM VI CHỨC NĂNG QUẢN LÝ CỦA BỘ XÂY DỰNG TRONG CÔNG TÁC QUẢN LÝ PHƯƠNG TIỆN GIAO THÔNG CƠ GIỚI ĐƯỜNG BỘ ĐĂNG KÝ TẠI NƯỚC NGOÀI, DO NGƯỜI NƯỚC NGOÀI ĐƯA VÀO VIỆT NAM DU LỊCH</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Nghị định số 63/2010/NĐ-CP ngày 08 tháng 6 năm 2010 của Chính phủ về kiểm soát thủ tục hành chính;</w:t>
      </w:r>
    </w:p>
    <w:p>
      <w:r>
        <w:t>Căn cứ Nghị định số 48/2013/NĐ-CP ngày 15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Quyết định số 1842/QĐ-BCA ngày 19 tháng 3 năm 2025 về việc công bố thủ tục hành chính mới ban hành, thủ tục hành chính bị bãi bỏ trong lĩnh vực bảo đảm trật tự, an toàn giao thông đường bộ thuộc thẩm quyền giải quyết của Bộ Công an;</w:t>
      </w:r>
    </w:p>
    <w:p>
      <w:r>
        <w:t>Theo đề nghị của Chánh Văn phòng Bộ.</w:t>
      </w:r>
    </w:p>
    <w:p>
      <w:r>
        <w:t>QUYẾT ĐỊNH:</w:t>
      </w:r>
    </w:p>
    <w:p>
      <w:r>
        <w:t>Điều 1.  Công bố kèm theo Quyết định này thủ tục hành chính được bãi bỏ thuộc phạm vi chức năng quản lý của Bộ Xây dựng trong công tác quản lý phương tiện giao thông cơ giới đường bộ đăng ký tại nước ngoài, do người nước ngoài đưa vào Việt Nam du lịch.</w:t>
      </w:r>
    </w:p>
    <w:p>
      <w:r>
        <w:t>Điều 2.  Quyết định này có hiệu lực thi hành kể từ ngày ký .</w:t>
      </w:r>
    </w:p>
    <w:p>
      <w:r>
        <w:t>Điều 3.  Chánh Văn phòng Bộ, các Vụ trưởng, Thủ trưởng các cơ quan, đơn vị và cá nhân có liên quan chịu trách nhiệm thi hành Quyết định này./.</w:t>
      </w:r>
    </w:p>
    <w:p>
      <w:r>
        <w:t>Nơi nhận:</w:t>
      </w:r>
    </w:p>
    <w:p>
      <w:r>
        <w:t>- Như Điều 3;</w:t>
      </w:r>
    </w:p>
    <w:p>
      <w:r>
        <w:t>- Bộ trưởng (để b/c);</w:t>
      </w:r>
    </w:p>
    <w:p>
      <w:r>
        <w:t>- VPCP (Cục KSTTHC);</w:t>
      </w:r>
    </w:p>
    <w:p>
      <w:r>
        <w:t>- Cổng TTĐT Bộ XD;</w:t>
      </w:r>
    </w:p>
    <w:p>
      <w:r>
        <w:t>- Trung tâm CNTT;</w:t>
      </w:r>
    </w:p>
    <w:p>
      <w:r>
        <w:t>- Lưu: VT, VP(KSTTHC).</w:t>
      </w:r>
    </w:p>
    <w:p>
      <w:r>
        <w:t>KT. BỘ TRƯỞNG</w:t>
      </w:r>
    </w:p>
    <w:p>
      <w:r>
        <w:t>THỨ TRƯỞNG</w:t>
      </w:r>
    </w:p>
    <w:p>
      <w:r>
        <w:t>Lê Anh Tuấn</w:t>
      </w:r>
    </w:p>
    <w:p>
      <w:r>
        <w:t>THỦ TỤC HÀNH CHÍNH ĐƯỢC BÃI BỎ THUỘC PHẠM VI CHỨC NĂNG QUẢN LÝ CỦA BỘ XÂY DỰNG TRONG CÔNG TÁC QUẢN LÝ PHƯƠNG TIỆN GIAO THÔNG CƠ GIỚI ĐƯỜNG BỘ ĐĂNG KÝ TẠI NƯỚC NGOÀI, DO NGƯỜI NƯỚC NGOÀI ĐƯA VÀO VIỆT NAM DU LỊCH</w:t>
      </w:r>
    </w:p>
    <w:p>
      <w:r>
        <w:t>(Ban hành kèm theo Quyết định số 796/QĐ-BXD ngày 13 tháng 06 năm 2025 của Bộ trưởng Bộ Xây dựng)</w:t>
      </w:r>
    </w:p>
    <w:p>
      <w:r>
        <w:t>STT</w:t>
      </w:r>
    </w:p>
    <w:p>
      <w:r>
        <w:t>Số hồ sơ   TTHC</w:t>
      </w:r>
    </w:p>
    <w:p>
      <w:r>
        <w:t>Tên thủ tục hành chính</w:t>
      </w:r>
    </w:p>
    <w:p>
      <w:r>
        <w:t>1</w:t>
      </w:r>
    </w:p>
    <w:p>
      <w:r>
        <w:t>1.005026</w:t>
      </w:r>
    </w:p>
    <w:p>
      <w:r>
        <w:t>Chấp thuận doanh nghiệp kinh doanh dịch vụ lữ hành quốc tế được tổ chức cho khách du lịch nước ngoài mang phương tiện cơ giới nước ngoài vào tham gia giao thông tại Việt Nam</w:t>
      </w:r>
    </w:p>
    <w:p>
      <w:r>
        <w:t>2</w:t>
      </w:r>
    </w:p>
    <w:p>
      <w:r>
        <w:t>2.002614</w:t>
      </w:r>
    </w:p>
    <w:p>
      <w:r>
        <w:t>Chấp thuận việc thay đổi nội dung tổ chức cho khách du lịch nước ngoài mang phương tiện cơ giới vào tham gia giao thông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