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790/QĐ-BKHCN năm 2024 đính chính Thông tư 03/2024/TT-BKHCN sửa đổi Thông tư 23/2013/TT-BKHCN quy định về đo lường đối với phương tiện đo nhóm 2 đã được sửa đổi bởi Thông tư 07/2019/TT-BKHCN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790/QĐ-BKHCN</w:t>
      </w:r>
    </w:p>
    <w:p>
      <w:r>
        <w:t>Hà Nội, ngày 07 tháng 5 năm 2024</w:t>
      </w:r>
    </w:p>
    <w:p>
      <w:r>
        <w:t>QUYẾT ĐỊNH</w:t>
      </w:r>
    </w:p>
    <w:p>
      <w:r>
        <w:t>VỀ VIỆC ĐÍNH CHÍNH THÔNG TƯ SỐ 03/2024/TT-BKHCN NGÀY 15 THÁNG 4 NĂM 2024 CỦA BỘ TRƯỞNG BỘ KHOA HỌC VÀ CÔNG NGHỆ SỬA ĐỔI, BỔ SUNG MỘT SỐ ĐIỀU CỦA THÔNG TƯ SỐ 23/2013/TT-BKHCN NGÀY 26 THÁNG 9 NĂM 2013 CỦA BỘ TRƯỞNG BỘ KHOA HỌC VÀ CÔNG NGHỆ QUY ĐỊNH VỀ ĐO LƯỜNG ĐỐI VỚI PHƯƠNG TIỆN ĐO NHÓM 2 ĐÃ ĐƯỢC SỬA ĐỔI, BỔ SUNG BỞI THÔNG TƯ SỐ 07/2019/TT-BKHCN NGÀY 26 THÁNG 7 NĂM 2019 CỦA BỘ TRƯỞNG BỘ KHOA HỌC VÀ CÔNG NGHỆ</w:t>
      </w:r>
    </w:p>
    <w:p>
      <w:r>
        <w:t>BỘ TRƯỞNG BỘ KHOA HỌC VÀ CÔNG NGHỆ</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28/2023/NĐ-CP ngày 02 tháng 6 năm 2023 của Chính phủ quy định chức năng, nhiệm vụ, quyền hạn và cơ cấu tổ chức của Bộ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30/2020/NĐ-CP ngày 05 tháng 3 năm 2020 của Chính phủ về công tác văn thư;</w:t>
      </w:r>
    </w:p>
    <w:p>
      <w:r>
        <w:t>Theo đề nghị của Tổng cục trưởng Tổng cục Tiêu chuẩn Đo lường Chất lượng và Vụ trưởng Vụ Pháp chế.</w:t>
      </w:r>
    </w:p>
    <w:p>
      <w:r>
        <w:t>QUYẾT ĐỊNH</w:t>
      </w:r>
    </w:p>
    <w:p>
      <w:r>
        <w:t>Điều 1.   Đính chính lỗi kỹ thuật tại Thông tư số 03/2024/TT-BKHCN ngày 15 tháng 4 năm 2024 của Bộ trưởng Bộ Khoa học và Công nghệ sửa đổi, bổ sung một số điều của Thông tư số 23/2013/TT-BKHCN ngày 26 tháng 9 năm 2013 của Bộ trưởng Bộ Khoa học và Công nghệ quy định về đo lường đối với phương tiện đo nhóm 2 đã được sửa đổi, bổ sung bởi Thông tư số 07/2019/TT-BKHCN ngày 26 tháng 7 năm 2019 của Bộ trưởng Bộ Khoa học và Công nghệ (sau đây viết tắt là Thông tư số 03/2024/TT-BKHCN ngày 15 tháng 4 năm 2024 của Bộ trưởng Bộ Khoa học và Công nghệ) như sau:</w:t>
      </w:r>
    </w:p>
    <w:p>
      <w:r>
        <w:t>Tại số TT 43 Điều 1 Thông tư số 03/2024/TT-BKHCN ngày 15 tháng 4 năm 2024 của Bộ trưởng Bộ Khoa học và Công nghệ quy định như sau:</w:t>
      </w:r>
    </w:p>
    <w:p>
      <w:r>
        <w:t>TT</w:t>
      </w:r>
    </w:p>
    <w:p>
      <w:r>
        <w:t>Tên phương tiện đo</w:t>
      </w:r>
    </w:p>
    <w:p>
      <w:r>
        <w:t>Biện pháp kiểm soát về đo lường</w:t>
      </w:r>
    </w:p>
    <w:p>
      <w:r>
        <w:t>Chu kỳ kiểm định</w:t>
      </w:r>
    </w:p>
    <w:p>
      <w:r>
        <w:t>Phê duyệt mẫu</w:t>
      </w:r>
    </w:p>
    <w:p>
      <w:r>
        <w:t>Kiểm định</w:t>
      </w:r>
    </w:p>
    <w:p>
      <w:r>
        <w:t>Ban đầu</w:t>
      </w:r>
    </w:p>
    <w:p>
      <w:r>
        <w:t>Định kỳ</w:t>
      </w:r>
    </w:p>
    <w:p>
      <w:r>
        <w:t>Sau sửa chữa</w:t>
      </w:r>
    </w:p>
    <w:p>
      <w:r>
        <w:t>(1)</w:t>
      </w:r>
    </w:p>
    <w:p>
      <w:r>
        <w:t>(2)</w:t>
      </w:r>
    </w:p>
    <w:p>
      <w:r>
        <w:t>(3)</w:t>
      </w:r>
    </w:p>
    <w:p>
      <w:r>
        <w:t>(4)</w:t>
      </w:r>
    </w:p>
    <w:p>
      <w:r>
        <w:t>(5)</w:t>
      </w:r>
    </w:p>
    <w:p>
      <w:r>
        <w:t>(6)</w:t>
      </w:r>
    </w:p>
    <w:p>
      <w:r>
        <w:t>(7)</w:t>
      </w:r>
    </w:p>
    <w:p>
      <w:r>
        <w:t>43</w:t>
      </w:r>
    </w:p>
    <w:p>
      <w:r>
        <w:t>Công tơ điện:</w:t>
      </w:r>
    </w:p>
    <w:p>
      <w:r>
        <w:t>- Công tơ điện xoay chiều 1 pha kiểu điện tử</w:t>
      </w:r>
    </w:p>
    <w:p>
      <w:r>
        <w:t>x</w:t>
      </w:r>
    </w:p>
    <w:p>
      <w:r>
        <w:t>x</w:t>
      </w:r>
    </w:p>
    <w:p>
      <w:r>
        <w:t>x</w:t>
      </w:r>
    </w:p>
    <w:p>
      <w:r>
        <w:t>x</w:t>
      </w:r>
    </w:p>
    <w:p>
      <w:r>
        <w:t>72 tháng</w:t>
      </w:r>
    </w:p>
    <w:p>
      <w:r>
        <w:t>- Công tơ điện xoay chiều 3 pha kiểu cảm ứng</w:t>
      </w:r>
    </w:p>
    <w:p>
      <w:r>
        <w:t>x</w:t>
      </w:r>
    </w:p>
    <w:p>
      <w:r>
        <w:t>x</w:t>
      </w:r>
    </w:p>
    <w:p>
      <w:r>
        <w:t>x</w:t>
      </w:r>
    </w:p>
    <w:p>
      <w:r>
        <w:t>x</w:t>
      </w:r>
    </w:p>
    <w:p>
      <w:r>
        <w:t>48 tháng</w:t>
      </w:r>
    </w:p>
    <w:p>
      <w:r>
        <w:t>- Công tơ điện xoay chiều 3 pha kiểu điện tử</w:t>
      </w:r>
    </w:p>
    <w:p>
      <w:r>
        <w:t>x</w:t>
      </w:r>
    </w:p>
    <w:p>
      <w:r>
        <w:t>x</w:t>
      </w:r>
    </w:p>
    <w:p>
      <w:r>
        <w:t>x</w:t>
      </w:r>
    </w:p>
    <w:p>
      <w:r>
        <w:t>x</w:t>
      </w:r>
    </w:p>
    <w:p>
      <w:r>
        <w:t>36 tháng</w:t>
      </w:r>
    </w:p>
    <w:p>
      <w:r>
        <w:t>Nay được đính chính như sau:</w:t>
      </w:r>
    </w:p>
    <w:p>
      <w:r>
        <w:t>TT</w:t>
      </w:r>
    </w:p>
    <w:p>
      <w:r>
        <w:t>Tên phương tiện đo</w:t>
      </w:r>
    </w:p>
    <w:p>
      <w:r>
        <w:t>Biện pháp kiểm soát về đo lường</w:t>
      </w:r>
    </w:p>
    <w:p>
      <w:r>
        <w:t>Chu kỳ kiểm định</w:t>
      </w:r>
    </w:p>
    <w:p>
      <w:r>
        <w:t>Phê duyệt mẫu</w:t>
      </w:r>
    </w:p>
    <w:p>
      <w:r>
        <w:t>Kiểm định</w:t>
      </w:r>
    </w:p>
    <w:p>
      <w:r>
        <w:t>Ban đầu</w:t>
      </w:r>
    </w:p>
    <w:p>
      <w:r>
        <w:t>Định kỳ</w:t>
      </w:r>
    </w:p>
    <w:p>
      <w:r>
        <w:t>Sau sửa chữa</w:t>
      </w:r>
    </w:p>
    <w:p>
      <w:r>
        <w:t>(1)</w:t>
      </w:r>
    </w:p>
    <w:p>
      <w:r>
        <w:t>(2)</w:t>
      </w:r>
    </w:p>
    <w:p>
      <w:r>
        <w:t>(3)</w:t>
      </w:r>
    </w:p>
    <w:p>
      <w:r>
        <w:t>(4)</w:t>
      </w:r>
    </w:p>
    <w:p>
      <w:r>
        <w:t>(5)</w:t>
      </w:r>
    </w:p>
    <w:p>
      <w:r>
        <w:t>(6)</w:t>
      </w:r>
    </w:p>
    <w:p>
      <w:r>
        <w:t>(7)</w:t>
      </w:r>
    </w:p>
    <w:p>
      <w:r>
        <w:t>43</w:t>
      </w:r>
    </w:p>
    <w:p>
      <w:r>
        <w:t>Công tơ điện:</w:t>
      </w:r>
    </w:p>
    <w:p>
      <w:r>
        <w:t>- Công tơ điện xoay chiều 1 pha kiểu cảm ứng</w:t>
      </w:r>
    </w:p>
    <w:p>
      <w:r>
        <w:t>x</w:t>
      </w:r>
    </w:p>
    <w:p>
      <w:r>
        <w:t>x</w:t>
      </w:r>
    </w:p>
    <w:p>
      <w:r>
        <w:t>x</w:t>
      </w:r>
    </w:p>
    <w:p>
      <w:r>
        <w:t>x</w:t>
      </w:r>
    </w:p>
    <w:p>
      <w:r>
        <w:t>60 tháng</w:t>
      </w:r>
    </w:p>
    <w:p>
      <w:r>
        <w:t>- Công tơ điện xoay chiều 1 pha kiểu điện tử</w:t>
      </w:r>
    </w:p>
    <w:p>
      <w:r>
        <w:t>x</w:t>
      </w:r>
    </w:p>
    <w:p>
      <w:r>
        <w:t>x</w:t>
      </w:r>
    </w:p>
    <w:p>
      <w:r>
        <w:t>x</w:t>
      </w:r>
    </w:p>
    <w:p>
      <w:r>
        <w:t>x</w:t>
      </w:r>
    </w:p>
    <w:p>
      <w:r>
        <w:t>72 tháng</w:t>
      </w:r>
    </w:p>
    <w:p>
      <w:r>
        <w:t>- Công tơ điện xoay chiều 3 pha kiểu cảm ứng</w:t>
      </w:r>
    </w:p>
    <w:p>
      <w:r>
        <w:t>x</w:t>
      </w:r>
    </w:p>
    <w:p>
      <w:r>
        <w:t>x</w:t>
      </w:r>
    </w:p>
    <w:p>
      <w:r>
        <w:t>x</w:t>
      </w:r>
    </w:p>
    <w:p>
      <w:r>
        <w:t>x</w:t>
      </w:r>
    </w:p>
    <w:p>
      <w:r>
        <w:t>48 tháng</w:t>
      </w:r>
    </w:p>
    <w:p>
      <w:r>
        <w:t>- Công tơ điện xoay chiều 3 pha kiểu điện tử</w:t>
      </w:r>
    </w:p>
    <w:p>
      <w:r>
        <w:t>x</w:t>
      </w:r>
    </w:p>
    <w:p>
      <w:r>
        <w:t>x</w:t>
      </w:r>
    </w:p>
    <w:p>
      <w:r>
        <w:t>x</w:t>
      </w:r>
    </w:p>
    <w:p>
      <w:r>
        <w:t>x</w:t>
      </w:r>
    </w:p>
    <w:p>
      <w:r>
        <w:t>36 tháng</w:t>
      </w:r>
    </w:p>
    <w:p>
      <w:r>
        <w:t>Điều 2.   Quyết định này có hiệu lực kể từ ngày ký và là bộ phận không thể tách rời của Thông tư số 03/2024/TT-BKHCN ngày 15 tháng 4 năm 2024 của Bộ trưởng Bộ Khoa học và Công nghệ.</w:t>
      </w:r>
    </w:p>
    <w:p>
      <w:r>
        <w:t>Điều 3.   Tổng cục trưởng Tổng cục Tiêu chuẩn Đo lường Chất lượng, Vụ trưởng Vụ Pháp chế, Thủ trưởng các đơn vị thuộc Bộ Khoa học và Công nghệ, các cơ quan, tổ chức, cá nhân có liên quan chịu trách nhiệm thi hành Quyết định này./.</w:t>
      </w:r>
    </w:p>
    <w:p>
      <w:r>
        <w:t>Nơi nhận:</w:t>
      </w:r>
    </w:p>
    <w:p>
      <w:r>
        <w:t>- Thủ tướng Chính phủ (để b/c);</w:t>
      </w:r>
    </w:p>
    <w:p>
      <w:r>
        <w:t>- Các Phó Thủ tướng Chính phủ (để b/c);</w:t>
      </w:r>
    </w:p>
    <w:p>
      <w:r>
        <w:t>- Bộ trưởng Huỳnh Thành Đạt (để b/c);</w:t>
      </w:r>
    </w:p>
    <w:p>
      <w:r>
        <w:t>- Các Thứ trưởng Bộ KH&amp;CN (để biết);</w:t>
      </w:r>
    </w:p>
    <w:p>
      <w:r>
        <w:t>- Các Bộ, cơ quan ngang Bộ, cơ quan thuộc Chính phủ;</w:t>
      </w:r>
    </w:p>
    <w:p>
      <w:r>
        <w:t>- Ủy ban nhân dân các tỉnh, thành phố trực thuộc Trung ương;</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Cổng Thông tin điện tử Chính phủ (để p/h);</w:t>
      </w:r>
    </w:p>
    <w:p>
      <w:r>
        <w:t>- Công báo (để p/h);</w:t>
      </w:r>
    </w:p>
    <w:p>
      <w:r>
        <w:t>- Cổng Thông tin điện tử Bộ KH&amp;CN (để t/h);</w:t>
      </w:r>
    </w:p>
    <w:p>
      <w:r>
        <w:t>- Vụ Pháp chế, Bộ KH&amp;CN (để t/h);</w:t>
      </w:r>
    </w:p>
    <w:p>
      <w:r>
        <w:t>- Cục Kiểm tra VBQPPL, Bộ Tư pháp;</w:t>
      </w:r>
    </w:p>
    <w:p>
      <w:r>
        <w:t>- Cơ sở dữ liệu quốc gia về văn bản pháp luật;</w:t>
      </w:r>
    </w:p>
    <w:p>
      <w:r>
        <w:t>- Lưu: VT, PC, TĐC (5).</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