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787/QĐ-UBND năm 2023 phê duyệt quy trình nội bộ giải quyết thủ tục hành chính trong lĩnh vực Tài nguyên nước thuộc thẩm quyền quản lý và giải quyết của Sở Tài nguyên và Môi trường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787/QĐ-UBND</w:t>
      </w:r>
    </w:p>
    <w:p>
      <w:r>
        <w:t>Bắc Kạn, ngày 08 tháng 5 năm 2023</w:t>
      </w:r>
    </w:p>
    <w:p>
      <w:r>
        <w:t>QUYẾT ĐỊNH</w:t>
      </w:r>
    </w:p>
    <w:p>
      <w:r>
        <w:t>VỀ VIỆC PHÊ DUYỆT QUY TRÌNH NỘI BỘ GIẢI QUYẾT THỦ TỤC HÀNH CHÍNH TRONG LĨNH VỰC TÀI NGUYÊN NƯỚC THUỘC THẨM QUYỀN QUẢN LÝ VÀ GIẢI QUYẾT CỦA SỞ TÀI NGUYÊN VÀ MÔI TRƯỜNG TỈNH BẮC KẠN</w:t>
      </w:r>
    </w:p>
    <w:p>
      <w:r>
        <w:t>CHỦ TỊCH ỦY BAN NHÂN DÂN TỈNH BẮC KẠN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w:t>
      </w:r>
    </w:p>
    <w:p>
      <w:r>
        <w:t>QUYẾT ĐỊNH:</w:t>
      </w:r>
    </w:p>
    <w:p>
      <w:r>
        <w:t>Điều 1.  Phê duyệt kèm theo Quyết định này 03 quy trình nội bộ giải quyết thủ tục hành chính trong lĩnh vực Tài nguyên nước thuộc thẩm quyền quản lý và giải quyết của Sở Tài nguyên và Môi trường tỉnh Bắc Kạn  (Phụ lục chi tiết kèm theo) .</w:t>
      </w:r>
    </w:p>
    <w:p>
      <w:r>
        <w:t>Điều 2.  Giao Sở Thông tin và Truyền thông chủ trì, phối hợp với Sở Tài nguyên và Môi trường căn cứ Quyết định này xây dựng quy trình điện tử giải quyết thủ tục hành chính tại phần mềm Hệ thống thông tin một cửa điện tử theo quy định.</w:t>
      </w:r>
    </w:p>
    <w:p>
      <w:r>
        <w:t>Điều 3.  Quyết định này có hiệu lực thi hành kể từ ngày ký.</w:t>
      </w:r>
    </w:p>
    <w:p>
      <w:r>
        <w:t>Điều 4.  Chánh Văn phòng UBND tỉnh; Giám đốc Sở Tài nguyên và Môi trường; Giám đốc Sở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TRONG LĨNH VỰC TÀI NGUYÊN NƯỚC THUỘC THẨM QUYỀN QUẢN LÝ VÀ GIẢI QUYẾT CỦA SỞ TÀI NGUYÊN VÀ MÔI TRƯỜNG TỈNH BẮC KẠN</w:t>
      </w:r>
    </w:p>
    <w:p>
      <w:r>
        <w:t>PHẦN I.</w:t>
      </w:r>
    </w:p>
    <w:p>
      <w:r>
        <w:t>DANH MỤC THỦ TỤC HÀNH CHÍNH</w:t>
      </w:r>
    </w:p>
    <w:p>
      <w:r>
        <w:t>STT</w:t>
      </w:r>
    </w:p>
    <w:p>
      <w:r>
        <w:t>Tên thủ tục hành chính</w:t>
      </w:r>
    </w:p>
    <w:p>
      <w:r>
        <w:t>Trang</w:t>
      </w:r>
    </w:p>
    <w:p>
      <w:r>
        <w:t>1</w:t>
      </w:r>
    </w:p>
    <w:p>
      <w:r>
        <w:t>Cấp giấy phép hành nghề khoan nước dưới đất quy mô vừa và nhỏ</w:t>
      </w:r>
    </w:p>
    <w:p>
      <w:r>
        <w:t>2</w:t>
      </w:r>
    </w:p>
    <w:p>
      <w:r>
        <w:t>Cấp lại giấy phép hành nghề khoan nước dưới đất quy mô vừa và nhỏ</w:t>
      </w:r>
    </w:p>
    <w:p>
      <w:r>
        <w:t>3</w:t>
      </w:r>
    </w:p>
    <w:p>
      <w:r>
        <w:t>Gia hạn, điều chỉnh nội dung giấy phép hành nghề khoan nước dưới đất quy mô vừa và nhỏ</w:t>
      </w:r>
    </w:p>
    <w:p>
      <w:r>
        <w:t>PHẦN II. NỘI DUNG QUY TRÌNH NỘI BỘ GIẢI QUYẾT THỦ TỤC HÀNH CHÍNH</w:t>
      </w:r>
    </w:p>
    <w:p>
      <w:r>
        <w:t>1. Cấp giấy phép hành nghề khoan nước dưới đất quy mô vừa và nhỏ</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 Xem xét, kiểm tra tính đầy đủ, hợp lệ của hồ sơ. Trường hợp hồ sơ đề nghị cấp phép chưa đầy đủ, không hợp lệ thì thông báo bằng văn bản cho tổ chức, cá nhân đề nghị cấp phép để bổ sung, hoàn thiện hồ sơ theo quy định (Thời gian tổ chức, cá nhân bổ sung, chỉnh sửa hồ sơ không tính vào thời gian giải quyết thủ tục hành chính)</w:t>
      </w:r>
    </w:p>
    <w:p>
      <w:r>
        <w:t>- Yêu cầu nộp phí thẩm định (Thời gian tổ chức, cá nhân nộp phí thẩm định không tính vào thời gian giải quyết thủ tục hành chính);</w:t>
      </w:r>
    </w:p>
    <w:p>
      <w:r>
        <w:t>- Thẩm định hồ sơ, viết báo cáo thẩm định, xây dựng dự thảo Giấy phép trình Lãnh đạo Phòng Khoáng sản - Tài nguyên nước</w:t>
      </w:r>
    </w:p>
    <w:p>
      <w:r>
        <w:t>Chuyên viên Phòng Khoáng sản – Tài nguyên nước</w:t>
      </w:r>
    </w:p>
    <w:p>
      <w:r>
        <w:t>16 ngày</w:t>
      </w:r>
    </w:p>
    <w:p>
      <w:r>
        <w:t>Bước 4</w:t>
      </w:r>
    </w:p>
    <w:p>
      <w:r>
        <w:t>Duyệt hồ sơ và trình Lãnh đạo Sở</w:t>
      </w:r>
    </w:p>
    <w:p>
      <w:r>
        <w:t>Lãnh đạo Phòng Khoáng sản - Tài nguyên nước</w:t>
      </w:r>
    </w:p>
    <w:p>
      <w:r>
        <w:t>01 ngày</w:t>
      </w:r>
    </w:p>
    <w:p>
      <w:r>
        <w:t>Bước 5</w:t>
      </w:r>
    </w:p>
    <w:p>
      <w:r>
        <w:t>Xem xét Quyết định cấp hoặc không cấp Giấy phép, chuyển Văn thư Sở ban hành văn bản</w:t>
      </w:r>
    </w:p>
    <w:p>
      <w:r>
        <w:t>Lãnh đạo Sở Tài nguyên và Môi trường</w:t>
      </w:r>
    </w:p>
    <w:p>
      <w:r>
        <w:t>03 ngày</w:t>
      </w:r>
    </w:p>
    <w:p>
      <w:r>
        <w:t>Bước 6</w:t>
      </w:r>
    </w:p>
    <w:p>
      <w:r>
        <w:t>Phát hành văn bản, chuyển hồ sơ đến Trung tâm phục vụ hành chính công</w:t>
      </w:r>
    </w:p>
    <w:p>
      <w:r>
        <w:t>Văn thư Sở Tài nguyên và Môi trường</w:t>
      </w:r>
    </w:p>
    <w:p>
      <w:r>
        <w:t>1/4 ngày</w:t>
      </w:r>
    </w:p>
    <w:p>
      <w:r>
        <w:t>Bước 7</w:t>
      </w:r>
    </w:p>
    <w:p>
      <w:r>
        <w:t>Trả kết quả cho tổ chức, cá nhân.</w:t>
      </w:r>
    </w:p>
    <w:p>
      <w:r>
        <w:t>Công chức Sở Tài nguyên và Môi trường trực tại Trung tâm phục vụ hành chính công</w:t>
      </w:r>
    </w:p>
    <w:p>
      <w:r>
        <w:t>1/4 ngày</w:t>
      </w:r>
    </w:p>
    <w:p>
      <w:r>
        <w:t>Tổng thời gian giải quyết</w:t>
      </w:r>
    </w:p>
    <w:p>
      <w:r>
        <w:t>21 ngày</w:t>
      </w:r>
    </w:p>
    <w:p>
      <w:r>
        <w:t>2. Cấp lại Giấy phép hành nghề khoan nước dưới đất quy mô vừa và nhỏ</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 Xem xét, kiểm tra tính đầy đủ, hợp lệ của hồ sơ. Trường hợp hồ sơ chưa đầy đủ, không hợp lệ thì thông báo bằng văn bản cho tổ chức, cá nhân để bổ sung, hoàn thiện hồ sơ theo quy định (Thời gian tổ chức, cá nhân bổ sung, chỉnh sửa hồ sơ không tính vào thời gian thẩm định hồ sơ);</w:t>
      </w:r>
    </w:p>
    <w:p>
      <w:r>
        <w:t>- Yêu cầu nộp phí thẩm định (Thời gian tổ chức, cá nhân nộp phí thẩm định không tính vào thời gian giải quyết thủ tục hành chính);</w:t>
      </w:r>
    </w:p>
    <w:p>
      <w:r>
        <w:t>- Thẩm định hồ sơ, viết báo cáo thẩm định, xây dựng dự thảo Giấy phép trình Lãnh đạo Phòng Khoáng sản - Tài nguyên nước</w:t>
      </w:r>
    </w:p>
    <w:p>
      <w:r>
        <w:t>Chuyên viên Phòng Khoáng sản - Tài nguyên nước</w:t>
      </w:r>
    </w:p>
    <w:p>
      <w:r>
        <w:t>6 ngày</w:t>
      </w:r>
    </w:p>
    <w:p>
      <w:r>
        <w:t>Bước 4</w:t>
      </w:r>
    </w:p>
    <w:p>
      <w:r>
        <w:t>Duyệt hồ sơ và trình Lãnh đạo Sở</w:t>
      </w:r>
    </w:p>
    <w:p>
      <w:r>
        <w:t>Lãnh đạo Phòng Khoáng sản - Tài nguyên nước</w:t>
      </w:r>
    </w:p>
    <w:p>
      <w:r>
        <w:t>01 ngày</w:t>
      </w:r>
    </w:p>
    <w:p>
      <w:r>
        <w:t>Bước 5</w:t>
      </w:r>
    </w:p>
    <w:p>
      <w:r>
        <w:t>Xem xét Quyết định cấp hoặc không không cấp Giấy phép, chuyển Văn thư Sở ban hành văn bản</w:t>
      </w:r>
    </w:p>
    <w:p>
      <w:r>
        <w:t>Lãnh đạo Sở</w:t>
      </w:r>
    </w:p>
    <w:p>
      <w:r>
        <w:t>03 ngày</w:t>
      </w:r>
    </w:p>
    <w:p>
      <w:r>
        <w:t>Bước 6</w:t>
      </w:r>
    </w:p>
    <w:p>
      <w:r>
        <w:t>Phát hành văn bản, chuyển hồ sơ đến Trung tâm phục vụ hành chính công</w:t>
      </w:r>
    </w:p>
    <w:p>
      <w:r>
        <w:t>Văn thư Sở Tài nguyên và Môi trường</w:t>
      </w:r>
    </w:p>
    <w:p>
      <w:r>
        <w:t>1/4 ngày</w:t>
      </w:r>
    </w:p>
    <w:p>
      <w:r>
        <w:t>Bước 7</w:t>
      </w:r>
    </w:p>
    <w:p>
      <w:r>
        <w:t>Trả kết quả cho tổ chức, cá nhân.</w:t>
      </w:r>
    </w:p>
    <w:p>
      <w:r>
        <w:t>Công chức Sở Tài nguyên và Môi trường trực tại Trung tâm Phục vụ hành chính công</w:t>
      </w:r>
    </w:p>
    <w:p>
      <w:r>
        <w:t>1/4 ngày</w:t>
      </w:r>
    </w:p>
    <w:p>
      <w:r>
        <w:t>Tổng thời gian giải quyết</w:t>
      </w:r>
    </w:p>
    <w:p>
      <w:r>
        <w:t>11 ngày</w:t>
      </w:r>
    </w:p>
    <w:p>
      <w:r>
        <w:t>3. Gia hạn, điều chỉnh Giấy phép hành nghề khoan nước dưới đất quy mô vừa và nhỏ</w:t>
      </w:r>
    </w:p>
    <w:p>
      <w:r>
        <w:t>Thứ tự các bước</w:t>
      </w:r>
    </w:p>
    <w:p>
      <w:r>
        <w:t>Quy trình giải quyết thủ tục hành chính</w:t>
      </w:r>
    </w:p>
    <w:p>
      <w:r>
        <w:t>Trách nhiệm thực hiện</w:t>
      </w:r>
    </w:p>
    <w:p>
      <w:r>
        <w:t>Thời gian thực hiện   (Ngày làm việc)</w:t>
      </w:r>
    </w:p>
    <w:p>
      <w:r>
        <w:t>Bước 1</w:t>
      </w:r>
    </w:p>
    <w:p>
      <w:r>
        <w:t>Kiểm tra hồ sơ, tiếp nhận hồ sơ và chuyển hồ sơ đến Lãnh đạo phòng Khoáng sản - Tài nguyên nước</w:t>
      </w:r>
    </w:p>
    <w:p>
      <w:r>
        <w:t>Công chức Sở Tài nguyên và Môi trường trực tại Trung tâm Phục vụ hành chính công</w:t>
      </w:r>
    </w:p>
    <w:p>
      <w:r>
        <w:t>1/4 ngày</w:t>
      </w:r>
    </w:p>
    <w:p>
      <w:r>
        <w:t>Bước 2</w:t>
      </w:r>
    </w:p>
    <w:p>
      <w:r>
        <w:t>Phân công chuyên viên thẩm định hồ sơ</w:t>
      </w:r>
    </w:p>
    <w:p>
      <w:r>
        <w:t>Lãnh đạo Phòng Khoáng sản - Tài nguyên nước</w:t>
      </w:r>
    </w:p>
    <w:p>
      <w:r>
        <w:t>1/4 ngày</w:t>
      </w:r>
    </w:p>
    <w:p>
      <w:r>
        <w:t>Bước 3</w:t>
      </w:r>
    </w:p>
    <w:p>
      <w:r>
        <w:t>- Xem xét, kiểm tra tính đầy đủ, hợp lệ của hồ sơ. Trường hợp hồ sơ chưa đầy đủ, không hợp lệ thì thông báo bằng văn bản cho tổ chức, cá nhân để bổ sung, hoàn thiện hồ sơ theo quy định (Thời gian tổ chức, cá nhân bổ sung, chỉnh sửa hồ sơ không tính vào thời gian giải quyết thủ tục hành chính);</w:t>
      </w:r>
    </w:p>
    <w:p>
      <w:r>
        <w:t>- Yêu cầu nộp phí thẩm định (Thời gian tổ chức, cá nhân nộp phí thẩm định không tính vào thời gian giải quyết thủ tục hành chính);</w:t>
      </w:r>
    </w:p>
    <w:p>
      <w:r>
        <w:t>- Thẩm định hồ sơ, viết báo cáo thẩm định, xây dựng dự thảo Giấy phép gia hạn trình Lãnh đạo Phòng Khoáng sản - Tài nguyên nước</w:t>
      </w:r>
    </w:p>
    <w:p>
      <w:r>
        <w:t>Chuyên viên Phòng Khoáng sản - Tài nguyên nước</w:t>
      </w:r>
    </w:p>
    <w:p>
      <w:r>
        <w:t>11 ngày</w:t>
      </w:r>
    </w:p>
    <w:p>
      <w:r>
        <w:t>Bước 4</w:t>
      </w:r>
    </w:p>
    <w:p>
      <w:r>
        <w:t>Duyệt hồ sơ và trình Lãnh đạo Sở</w:t>
      </w:r>
    </w:p>
    <w:p>
      <w:r>
        <w:t>Lãnh đạo Phòng Khoáng sản - Tài nguyên nước</w:t>
      </w:r>
    </w:p>
    <w:p>
      <w:r>
        <w:t>01 ngày</w:t>
      </w:r>
    </w:p>
    <w:p>
      <w:r>
        <w:t>Bước 5</w:t>
      </w:r>
    </w:p>
    <w:p>
      <w:r>
        <w:t>Xem xét Quyết định gia hạn hoặc không gia hạn Giấy phép, chuyển Văn thư Sở ban hành văn bản</w:t>
      </w:r>
    </w:p>
    <w:p>
      <w:r>
        <w:t>Lãnh đạo Sở Tài nguyên và Môi trường</w:t>
      </w:r>
    </w:p>
    <w:p>
      <w:r>
        <w:t>03 ngày</w:t>
      </w:r>
    </w:p>
    <w:p>
      <w:r>
        <w:t>Bước 6</w:t>
      </w:r>
    </w:p>
    <w:p>
      <w:r>
        <w:t>Phát hành văn bản, chuyển hồ sơ đến Trung tâm phục vụ hành chính công</w:t>
      </w:r>
    </w:p>
    <w:p>
      <w:r>
        <w:t>Văn thư Sở Tài nguyên và Môi trường</w:t>
      </w:r>
    </w:p>
    <w:p>
      <w:r>
        <w:t>1/4 ngày</w:t>
      </w:r>
    </w:p>
    <w:p>
      <w:r>
        <w:t>Bước 7</w:t>
      </w:r>
    </w:p>
    <w:p>
      <w:r>
        <w:t>Trả kết quả cho tổ chức, cá nhân.</w:t>
      </w:r>
    </w:p>
    <w:p>
      <w:r>
        <w:t>Công chức Sở Tài nguyên và Môi trường trực tại Trung tâm Phục vụ hành chính công</w:t>
      </w:r>
    </w:p>
    <w:p>
      <w:r>
        <w:t>1/4 ngày</w:t>
      </w:r>
    </w:p>
    <w:p>
      <w:r>
        <w:t>Tổng thời gian giải quyết</w:t>
      </w:r>
    </w:p>
    <w:p>
      <w:r>
        <w:t>16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