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781/QĐ-UBND năm 2024 phê duyệt Quy trình nội bộ giải quyết thủ tục hành chính thuộc thẩm quyền quản lý của Sở Văn hóa, Thể thao và Du lịch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781/QĐ-UBND</w:t>
      </w:r>
    </w:p>
    <w:p>
      <w:r>
        <w:t>Đắk Nông, ngày 01 tháng 7 năm 2024</w:t>
      </w:r>
    </w:p>
    <w:p>
      <w:r>
        <w:t>QUYẾT ĐỊNH</w:t>
      </w:r>
    </w:p>
    <w:p>
      <w:r>
        <w:t>VỀ VIỆC PHÊ DUYỆT QUY TRÌNH NỘI BỘ GIẢI QUYẾT THỦ TỤC HÀNH CHÍNH THUỘC THẨM QUYỀN QUẢN LÝ CỦA SỞ VĂN HÓA, THỂ THAO VÀ DU LỊCH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613/QĐ-UBND ngày 24 tháng 5 năm 2024 của Chủ tịch Ủy ban nhân dân tỉnh Đắk Nông về việc phê duyệt Danh mục thủ tục hành chính ưu tiên thực hiện giải quyết, trả kết quả trước hạn khi người dân, tổ chức, doanh nghiệp nộp hồ sơ trực tuyến thuộc phạm vi, chức năng quản lý của các Sở, Ban, ngành trên địa bàn tỉnh Đắk Nông;</w:t>
      </w:r>
    </w:p>
    <w:p>
      <w:r>
        <w:t>Theo đề nghị của Giám đốc Sở Văn hóa, Thể thao và Du lịch tại Tờ trình số 48/TTr-SVHTTDL ngày 14 tháng 6 năm 2024.</w:t>
      </w:r>
    </w:p>
    <w:p>
      <w:r>
        <w:t>QUYẾT ĐỊNH:</w:t>
      </w:r>
    </w:p>
    <w:p>
      <w:r>
        <w:t>Điều 1.  Công bố kèm theo Quyết định này Quy trình nội bộ giải quyết thủ tục hành chính thuộc thẩm quyền quản lý của Sở Văn hóa, Thể thao và Du lịch tỉnh Đắk Nông  (có phụ lục chi tiết kèm theo).</w:t>
      </w:r>
    </w:p>
    <w:p>
      <w:r>
        <w:t>Điều 2.  Giao Sở Văn hóa, Thể thao và Du lịch chủ trì, phối hợp với các đơn vị có liên quan theo dõi, cập nhật trình tự, quy trình thực hiện vào Cơ sở dữ liệu Hệ thống thông tin giải quyết thủ tục hành chính tỉnh Đắk Nông; Văn phòng UBND tỉnh niêm yết, công khai tại Trung tâm Phục vụ hành chính công.</w:t>
      </w:r>
    </w:p>
    <w:p>
      <w:r>
        <w:t>Điều 3.  Quyết định này có hiệu lực thi hành kể từ ngày ký.</w:t>
      </w:r>
    </w:p>
    <w:p>
      <w:r>
        <w:t>Chánh Văn phòng UBND tỉnh; Giám đốc các Sở: Văn hóa, Thể thao và Du lịch, Thông tin và Truyền thông; Thủ trưởng các Sở, Ban, ngành; Chủ tịch UBND các huyện, thành phố Gia Nghĩa và các tổ chức, cá nhân có liên quan chịu trách nhiệm thi hành Quyết định này./.</w:t>
      </w:r>
    </w:p>
    <w:p>
      <w:r>
        <w:t>Nơi nhận:</w:t>
      </w:r>
    </w:p>
    <w:p>
      <w:r>
        <w:t>- Như Điều 3;</w:t>
      </w:r>
    </w:p>
    <w:p>
      <w:r>
        <w:t>- Cục KSTTHC - VPCP;</w:t>
      </w:r>
    </w:p>
    <w:p>
      <w:r>
        <w:t>- CT, các PCT UBND tỉnh;</w:t>
      </w:r>
    </w:p>
    <w:p>
      <w:r>
        <w:t>- Các PCVP UBND tỉnh;</w:t>
      </w:r>
    </w:p>
    <w:p>
      <w:r>
        <w:t>- Cổng Thông tin điện tử tỉnh;</w:t>
      </w:r>
    </w:p>
    <w:p>
      <w:r>
        <w:t>- Viễn Thông Đắk Nông;</w:t>
      </w:r>
    </w:p>
    <w:p>
      <w:r>
        <w:t>- Lưu: VT, TTPVHCC, NC (Đ).</w:t>
      </w:r>
    </w:p>
    <w:p>
      <w:r>
        <w:t>KT. CHỦ TỊCH</w:t>
      </w:r>
    </w:p>
    <w:p>
      <w:r>
        <w:t>PHÓ CHỦ TỊCH</w:t>
      </w:r>
    </w:p>
    <w:p>
      <w:r>
        <w:t>Lê Văn Chiến</w:t>
      </w:r>
    </w:p>
    <w:p>
      <w:r>
        <w:t>PHỤ LỤC</w:t>
      </w:r>
    </w:p>
    <w:p>
      <w:r>
        <w:t>QUY TRÌNH NỘI BỘ THỦ TỤC HÀNH CHÍNH THUỘC THẨM QUYỀN QUẢN LÝ CỦA SỞ VĂN HÓA, THỂ THAO VÀ DU LỊCH THỰC HIỆN TẠI MỘT CỬA ĐIỆN TỬ</w:t>
      </w:r>
    </w:p>
    <w:p>
      <w:r>
        <w:t>(Ban hành kèm theo Quyết định số: 781/QĐ-UBND ngày 01 tháng 7 năm 2024 của Chủ tịch UBND tỉnh Đắk Nông)</w:t>
      </w:r>
    </w:p>
    <w:p>
      <w:r>
        <w:t>1. Tên thủ tục hành chính: 1.004645 - Tiếp nhận thông báo tổ chức đoàn người thực hiện quảng cáo</w:t>
      </w:r>
    </w:p>
    <w:p>
      <w:r>
        <w:t>Tổng thời gian thực hiện TTHC: 12 (ngày làm việc) x 8 giờ = 96 giờ.</w:t>
      </w:r>
    </w:p>
    <w:p>
      <w:r>
        <w:t>Bước thực hiện</w:t>
      </w:r>
    </w:p>
    <w:p>
      <w:r>
        <w:t>Đơn vị thực hiện</w:t>
      </w:r>
    </w:p>
    <w:p>
      <w:r>
        <w:t>Người thực hiện</w:t>
      </w:r>
    </w:p>
    <w:p>
      <w:r>
        <w:t>Kết quả thực hiện</w:t>
      </w:r>
    </w:p>
    <w:p>
      <w:r>
        <w:t>Thời gian quy định</w:t>
      </w:r>
    </w:p>
    <w:p>
      <w:r>
        <w:t>Thời gian thực hiện sau cắt giảm</w:t>
      </w:r>
    </w:p>
    <w:p>
      <w:r>
        <w:t>Ghi chú</w:t>
      </w:r>
    </w:p>
    <w:p>
      <w:r>
        <w:t>Bước 1</w:t>
      </w:r>
    </w:p>
    <w:p>
      <w:r>
        <w:t>Trung tâm Phục vụ hành chính công</w:t>
      </w:r>
    </w:p>
    <w:p>
      <w:r>
        <w:t>Chuyên viên, viên chức</w:t>
      </w:r>
    </w:p>
    <w:p>
      <w:r>
        <w:t>1. Nếu hồ sơ đầy đủ theo quy định thì tiếp nhận và viết Phiếu biên nhận hồ sơ và hẹn trả kết quả (theo mẫu).</w:t>
      </w:r>
    </w:p>
    <w:p>
      <w:r>
        <w:t>2. Nếu hồ sơ còn thiểu,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4 giờ</w:t>
      </w:r>
    </w:p>
    <w:p>
      <w:r>
        <w:t>4 giờ</w:t>
      </w:r>
    </w:p>
    <w:p>
      <w:r>
        <w:t>Bước 2</w:t>
      </w:r>
    </w:p>
    <w:p>
      <w:r>
        <w:t>Phòng Quản lý Văn hóa và Gia đình</w:t>
      </w:r>
    </w:p>
    <w:p>
      <w:r>
        <w:t>Lãnh đạo phòng</w:t>
      </w:r>
    </w:p>
    <w:p>
      <w:r>
        <w:t>- Duyệt hồ sơ, chuyển cho Chuyên viên xử lý.</w:t>
      </w:r>
    </w:p>
    <w:p>
      <w:r>
        <w:t>4 giờ</w:t>
      </w:r>
    </w:p>
    <w:p>
      <w:r>
        <w:t>4 giờ</w:t>
      </w:r>
    </w:p>
    <w:p>
      <w:r>
        <w:t>Chuyên viên</w:t>
      </w:r>
    </w:p>
    <w:p>
      <w:r>
        <w:t>- Xử lý, thẩm định hồ sơ.</w:t>
      </w:r>
    </w:p>
    <w:p>
      <w:r>
        <w:t>- Dự thảo văn bản đề nghị xem xét, tiếp nhận thông báo.</w:t>
      </w:r>
    </w:p>
    <w:p>
      <w:r>
        <w:t>- Trường hợp từ chối nêu rõ bằng văn bản.</w:t>
      </w:r>
    </w:p>
    <w:p>
      <w:r>
        <w:t>- Trình lãnh đạo phòng phê duyệt.</w:t>
      </w:r>
    </w:p>
    <w:p>
      <w:r>
        <w:t>72 giờ</w:t>
      </w:r>
    </w:p>
    <w:p>
      <w:r>
        <w:t>64 giờ</w:t>
      </w:r>
    </w:p>
    <w:p>
      <w:r>
        <w:t>Lãnh đạo phòng</w:t>
      </w:r>
    </w:p>
    <w:p>
      <w:r>
        <w:t>- Xem xét ký nháy nội dung tiếp nhận thông báo.</w:t>
      </w:r>
    </w:p>
    <w:p>
      <w:r>
        <w:t>- Trình Lãnh đạo Sở phụ trách.</w:t>
      </w:r>
    </w:p>
    <w:p>
      <w:r>
        <w:t>4 giờ</w:t>
      </w:r>
    </w:p>
    <w:p>
      <w:r>
        <w:t>4 giờ</w:t>
      </w:r>
    </w:p>
    <w:p>
      <w:r>
        <w:t>Bước 3</w:t>
      </w:r>
    </w:p>
    <w:p>
      <w:r>
        <w:t>Lãnh đạo cơ quan</w:t>
      </w:r>
    </w:p>
    <w:p>
      <w:r>
        <w:t>Lãnh đạo Sở phụ trách</w:t>
      </w:r>
    </w:p>
    <w:p>
      <w:r>
        <w:t>- Phê duyệt kết quả.</w:t>
      </w:r>
    </w:p>
    <w:p>
      <w:r>
        <w:t>- Chuyển Văn thư.</w:t>
      </w:r>
    </w:p>
    <w:p>
      <w:r>
        <w:t>32 giờ</w:t>
      </w:r>
    </w:p>
    <w:p>
      <w:r>
        <w:t>16 giờ</w:t>
      </w:r>
    </w:p>
    <w:p>
      <w:r>
        <w:t>Bước 4</w:t>
      </w:r>
    </w:p>
    <w:p>
      <w:r>
        <w:t>Văn phòng</w:t>
      </w:r>
    </w:p>
    <w:p>
      <w:r>
        <w:t>Văn thư</w:t>
      </w:r>
    </w:p>
    <w:p>
      <w:r>
        <w:t>- Đóng dấu (nếu có).</w:t>
      </w:r>
    </w:p>
    <w:p>
      <w:r>
        <w:t>- Gửi kết quả Trung tâm Phục vụ hành chính công.</w:t>
      </w:r>
    </w:p>
    <w:p>
      <w:r>
        <w:t>4 giờ</w:t>
      </w:r>
    </w:p>
    <w:p>
      <w:r>
        <w:t>4 giờ</w:t>
      </w:r>
    </w:p>
    <w:p>
      <w:r>
        <w:t>Bước 5</w:t>
      </w:r>
    </w:p>
    <w:p>
      <w:r>
        <w:t>Trung tâm Phục vụ hành chính công</w:t>
      </w:r>
    </w:p>
    <w:p>
      <w:r>
        <w:t>Công chức, viên chức</w:t>
      </w:r>
    </w:p>
    <w:p>
      <w:r>
        <w:t>- Thông báo cho tổ chức, cá nhân.</w:t>
      </w:r>
    </w:p>
    <w:p>
      <w:r>
        <w:t>- Trả kết quả cho tổ chức, cá nhân.</w:t>
      </w:r>
    </w:p>
    <w:p>
      <w:r>
        <w:t>2. Tên thủ tục hành chính: 1.000953 - Thủ tục cấp Giấy chứng nhận đủ điều kiện kinh doanh hoạt động thể thao đối với môn Yoga.</w:t>
      </w:r>
    </w:p>
    <w:p>
      <w:r>
        <w:t>Tổng thời gian thực hiện thủ tục hành chính (TTHC): 6 ngày làm việc x 8 giờ = 48 giờ (Trung tâm Phục vụ hành chính công (TTPVHCC): 4 giờ, Sở Văn hóa, Thể thao và Du lịch (VHTT&amp;DL): 44 giờ).</w:t>
      </w:r>
    </w:p>
    <w:p>
      <w:r>
        <w:t>Bước thực hiện</w:t>
      </w:r>
    </w:p>
    <w:p>
      <w:r>
        <w:t>Đơn vị thực hiện</w:t>
      </w:r>
    </w:p>
    <w:p>
      <w:r>
        <w:t>Người thực hiện</w:t>
      </w:r>
    </w:p>
    <w:p>
      <w:r>
        <w:t>Kết quả thực hiện</w:t>
      </w:r>
    </w:p>
    <w:p>
      <w:r>
        <w:t>Thời gian quy định</w:t>
      </w:r>
    </w:p>
    <w:p>
      <w:r>
        <w:t>Thời gian thực hiện sau cắt giảm</w:t>
      </w:r>
    </w:p>
    <w:p>
      <w:r>
        <w:t>Ghi chú</w:t>
      </w:r>
    </w:p>
    <w:p>
      <w:r>
        <w:t>B1</w:t>
      </w:r>
    </w:p>
    <w:p>
      <w:r>
        <w:t>Trung tâm Phục vụ hành chính công</w:t>
      </w:r>
    </w:p>
    <w:p>
      <w:r>
        <w:t>Công chức, viên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04 giờ</w:t>
      </w:r>
    </w:p>
    <w:p>
      <w:r>
        <w:t>B2</w:t>
      </w:r>
    </w:p>
    <w:p>
      <w:r>
        <w:t>Phòng Quản lý Thể dục thể thao</w:t>
      </w:r>
    </w:p>
    <w:p>
      <w:r>
        <w:t>Lãnh đạo phòng</w:t>
      </w:r>
    </w:p>
    <w:p>
      <w:r>
        <w:t>Duyệt hồ sơ chuyển cho công chức xử lý</w:t>
      </w:r>
    </w:p>
    <w:p>
      <w:r>
        <w:t>04 giờ</w:t>
      </w:r>
    </w:p>
    <w:p>
      <w:r>
        <w:t>04 giờ</w:t>
      </w:r>
    </w:p>
    <w:p>
      <w:r>
        <w:t>Chuyên viên</w:t>
      </w:r>
    </w:p>
    <w:p>
      <w:r>
        <w:t>Xử lý, thẩm định hồ sơ:</w:t>
      </w:r>
    </w:p>
    <w:p>
      <w:r>
        <w:t>Kiểm tra hồ sơ và tiến hành tham mưu cấp Giấy chứng nhận đủ điều kiện kinh doanh hoạt động TDTT đối với môn Yoga</w:t>
      </w:r>
    </w:p>
    <w:p>
      <w:r>
        <w:t>32 giờ</w:t>
      </w:r>
    </w:p>
    <w:p>
      <w:r>
        <w:t>28 giờ</w:t>
      </w:r>
    </w:p>
    <w:p>
      <w:r>
        <w:t>Lãnh đạo phòng</w:t>
      </w:r>
    </w:p>
    <w:p>
      <w:r>
        <w:t>Xem xét văn bản, ký nháy trình Lãnh đạo Sở phê duyệt</w:t>
      </w:r>
    </w:p>
    <w:p>
      <w:r>
        <w:t>08 giờ</w:t>
      </w:r>
    </w:p>
    <w:p>
      <w:r>
        <w:t>04 giờ</w:t>
      </w:r>
    </w:p>
    <w:p>
      <w:r>
        <w:t>B3</w:t>
      </w:r>
    </w:p>
    <w:p>
      <w:r>
        <w:t>Lãnh đạo Sở Văn hóa, Thể thao và Du lịch</w:t>
      </w:r>
    </w:p>
    <w:p>
      <w:r>
        <w:t>Lãnh đạo Sở</w:t>
      </w:r>
    </w:p>
    <w:p>
      <w:r>
        <w:t>Xem xét hồ sơ, ký văn bản</w:t>
      </w:r>
    </w:p>
    <w:p>
      <w:r>
        <w:t>04 giờ</w:t>
      </w:r>
    </w:p>
    <w:p>
      <w:r>
        <w:t>04 giờ</w:t>
      </w:r>
    </w:p>
    <w:p>
      <w:r>
        <w:t>B4</w:t>
      </w:r>
    </w:p>
    <w:p>
      <w:r>
        <w:t>Văn phòng Sở</w:t>
      </w:r>
    </w:p>
    <w:p>
      <w:r>
        <w:t>Văn thư</w:t>
      </w:r>
    </w:p>
    <w:p>
      <w:r>
        <w:t>- Đóng dấu (nếu có).</w:t>
      </w:r>
    </w:p>
    <w:p>
      <w:r>
        <w:t>- Gửi kết quả TTHCC.</w:t>
      </w:r>
    </w:p>
    <w:p>
      <w:r>
        <w:t>04 giờ</w:t>
      </w:r>
    </w:p>
    <w:p>
      <w:r>
        <w:t>04 giờ</w:t>
      </w:r>
    </w:p>
    <w:p>
      <w:r>
        <w:t>B5</w:t>
      </w:r>
    </w:p>
    <w:p>
      <w:r>
        <w:t>Trung tâm Phục vụ hành chính công</w:t>
      </w:r>
    </w:p>
    <w:p>
      <w:r>
        <w:t>Công chức, viên chức</w:t>
      </w:r>
    </w:p>
    <w:p>
      <w:r>
        <w:t>- Thông báo cho tổ chức, cá nhân</w:t>
      </w:r>
    </w:p>
    <w:p>
      <w:r>
        <w:t>- Trà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