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78/2023/QĐ-UBND sửa đổi Quy định về đấu giá quyền sử dụng đất để nhà nước giao đất có thu tiền sử dụng đất hoặc cho thuê đất trên địa bàn tỉnh Bình Định kèm theo Quyết định 43/2018/QĐ-UBND (được sửa đổi, bổ sung tại Quyết định 31/2022/QĐ-UBND)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78/2023/QĐ-UBND</w:t>
      </w:r>
    </w:p>
    <w:p>
      <w:r>
        <w:t>Bình Định, ngày 11 tháng năm 2023</w:t>
      </w:r>
    </w:p>
    <w:p>
      <w:r>
        <w:t>QUYẾT ĐỊNH</w:t>
      </w:r>
    </w:p>
    <w:p>
      <w:r>
        <w:t>SỬA ĐỔI, BỔ SUNG MỘT SỐ ĐIỀU CỦA QUY ĐỊNH VỀ ĐẤU GIÁ QUYỀN SỬ DỤNG ĐẤT ĐỂ NHÀ NƯỚC GIAO ĐẤT CÓ THU TIỀN SỬ DỤNG ĐẤT HOẶC CHO THUÊ ĐẤT TRÊN ĐỊA BÀN TỈNH BAN HÀNH KÈM THEO QUYẾT ĐỊNH SỐ 43/2018/QĐ-UBND NGÀY 17/8/2018 CỦA ỦY BAN NHÂN DÂN TỈNH (ĐƯỢC SỬA ĐỔI, BỔ SUNG TẠI QUYẾT ĐỊNH SỐ 31/2022/QĐ- UBND NGÀY 27/6/2022 CỦA UỶ BAN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126/2020/NĐ-CP ngày 19 tháng 10 năm 2020 của Chính phủ quy định chi tiết một số điều của Luật Quản lý thuế;</w:t>
      </w:r>
    </w:p>
    <w:p>
      <w:r>
        <w:t>Căn cứ Nghị định số 10/2023/NĐ-CP ngày 03 tháng 4 năm 2023 của Chính phủ sửa đổi, bổ sung một số điều của nghị định định hướng dẫn thi hành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Theo đề nghị của Sở Tư pháp tại Tờ trình số 94/TTr-STP ngày 06 tháng 9 năm 2023, Tờ trình số 102/TTr-STP ngày 04 tháng 10 năm 2023 và ý kiến kết luận của Ban Cán sự Đảng UBND tỉnh, UBND tỉnh tại cuộc họp ngày 29/9/2023.</w:t>
      </w:r>
    </w:p>
    <w:p>
      <w:r>
        <w:t>QUYẾT ĐỊNH:</w:t>
      </w:r>
    </w:p>
    <w:p>
      <w:r>
        <w:t>Điều 1. Sửa đổi, bổ sung một số điều của Quy định về đấu giá quyền sử dụng đất để Nhà nước giao đất có thu tiền sử dụng đất hoặc cho thuê đất trên địa bàn tỉnh ban hành kèm theo Quyết định số 43/2018/QĐ-UBND ngày 17/8/2018 của Ủy ban nhân dân tỉnh (được sửa đổi, bổ sung tại Quyết định số 31/2022/QĐ-UBND ngày 27/6/2022 của Ủy ban nhân dân tỉnh), cụ thể:</w:t>
      </w:r>
    </w:p>
    <w:p>
      <w:r>
        <w:t>1. Sửa đổi, bổ sung điểm a khoản 1 Điều 15 của Quy định về đấu giá quyền sử dụng đất để Nhà nước giao đất có thu tiền sử dụng đất hoặc cho thuê đất trên địa bàn tỉnh ban hành kèm theo Quyết định số 43/2018/QĐ-UBND ngày 17/8/2018 của UBND tỉnh như sau:</w:t>
      </w:r>
    </w:p>
    <w:p>
      <w:r>
        <w:t>“a) Người tham gia đấu giá phải nộp tiền đặt trước bằng 20% (hai mươi phần trăm) tổng giá trị thửa đất, khu đất tính theo giá khởi điểm để đấu giá quyền sử dụng đất.</w:t>
      </w:r>
    </w:p>
    <w:p>
      <w:r>
        <w:t>Tiền đặt trước được nộp vào một tài khoản thanh toán riêng của tổ chức đấu giá quyền sử dụng đất mở tại ngân hàng thương mại, chi nhánh ngân hàng nước ngoài tại Việt Nam. Trường hợp khoản tiền đặt trước có giá trị dưới 05 triệu đồng thì người tham gia đấu giá có thể nộp trực tiếp cho tổ chức đấu giá quyền sử dụng đất. Người tham gia đấu giá và tổ chức đấu giá quyền sử dụng đất có thể thỏa thuận thay thế tiền đặt trước bằng chứng thư bảo lãnh của ngân hàng.”</w:t>
      </w:r>
    </w:p>
    <w:p>
      <w:r>
        <w:t>2. Bổ sung khoản 6 vào sau khoản 5 Điều 28 của Quy định về đấu giá quyền sử dụng đất để Nhà nước giao đất có thu tiền sử dụng đất hoặc cho thuê đất trên địa bàn tỉnh banh hành kèm theo Quyết định số 43/2018/QĐ-UBND ngày 17/8/2018 của UBND tỉnh (được sửa đổi, bổ sung bởi khoản 5 Điều 1 Quyết định số 31/2022/QĐ-UBND ngày 27/6/2022 của UBND tỉnh) như sau:</w:t>
      </w:r>
    </w:p>
    <w:p>
      <w:r>
        <w:t>“6. Trường hợp quá thời hạn nộp tiền quy định tại khoản 2, khoản 3 Điều này thì phải nộp tiền chậm nộp theo quy định.”</w:t>
      </w:r>
    </w:p>
    <w:p>
      <w:r>
        <w:t>3. Sửa đổi, bổ sung khoản 1 Điều 28a của Quy định về đấu giá quyền sử dụng đất để Nhà nước giao đất có thu tiền sử dụng đất hoặc cho thuê đất trên địa bàn tỉnh kèm theo Quyết định số 43/2018/QĐ-UBND (được bổ sung bởi khoản 6 Điều 1 Quyết định số 31/2022/QĐ-UBND ngày 27/6/2022 của UBND tỉnh) như sau:</w:t>
      </w:r>
    </w:p>
    <w:p>
      <w:r>
        <w:t>“1. Trường hợp người trúng đấu giá không nộp tiền hoặc nộp không đủ tiền trúng đấu giá quyền sử dụng đất trong vòng 120 ngày kể từ ngày có quyết định công nhận kết quả trúng đấu giá thì Ủy ban nhân dân cấp có thẩm quyền hủy quyết định công nhận kết quả trúng đấu giá quyền sử dụng đất, trình tự thực hiện như sau:</w:t>
      </w:r>
    </w:p>
    <w:p>
      <w:r>
        <w:t>a) Ngay khi kết thúc thời hạn 120 ngày nộp tiền kể từ ngày có quyết định công nhận kết quả trúng đấu giá, đơn vị tổ chức thực hiện việc đấu giá quyền sử dụng đất có trách nhiệm gửi văn bản đến cơ quan Thuế đề nghị cung cấp thông tin về tình hình thực hiện nghĩa vụ tài chính của người nộp thuế.</w:t>
      </w:r>
    </w:p>
    <w:p>
      <w:r>
        <w:t>b) Ngay khi có văn bản của cơ quan Thuế về việc người trúng đấu giá không nộp tiền hoặc nộp không đủ tiền trúng đấu giá quyền sử dụng đất, đơn vị tổ chức thực hiện việc đấu giá quyền sử dụng đất lập hồ sơ và có văn bản gửi cơ quan Tài nguyên và Môi trường để trình Ủy ban nhân dân cấp có thẩm quyền ban hành quyết định hủy quyết định công nhận kết quả trúng đấu giá quyền sử dụng đất.</w:t>
      </w:r>
    </w:p>
    <w:p>
      <w:r>
        <w:t>c) Hồ sơ trình ban hành quyết định hủy quyết định công nhận kết quả trúng đấu giá quyền sử dụng đất theo quy định tại Điều 5 Thông tư số 30/2014/TT- BTNMT ngày 02/6/2014 của Bộ trưởng Bộ Tài nguyên và Môi trường, bao gồm:</w:t>
      </w:r>
    </w:p>
    <w:p>
      <w:r>
        <w:t>- Quyết định công nhận kết quả trúng đấu giá quyền sử dụng đất.</w:t>
      </w:r>
    </w:p>
    <w:p>
      <w:r>
        <w:t>- Báo cáo của cơ quan Tài nguyên và Môi trường về việc người trúng đấu giá quyền sử dụng đất không nộp đủ tiền theo đúng yêu cầu.</w:t>
      </w:r>
    </w:p>
    <w:p>
      <w:r>
        <w:t>- Tờ trình kèm theo dự thảo quyết định hủy quyết định công nhận kết quả trúng đấu giá quyền sử dụng đất.”</w:t>
      </w:r>
    </w:p>
    <w:p>
      <w:r>
        <w:t>Điều 2. Điều khoản thi hành</w:t>
      </w:r>
    </w:p>
    <w:p>
      <w:r>
        <w:t>1. Quyết định này có hiệu lực thi hành kể từ ngày 01 tháng 01 năm 2024.</w:t>
      </w:r>
    </w:p>
    <w:p>
      <w:r>
        <w:t>2. Chánh Văn phòng Ủy ban nhân dân tỉnh; Giám đốc các Sở: Tư pháp, Tài nguyên và Môi trường, Tài chính, Xây dựng, Kế hoạch và Đầu tư; Trưởng Ban Quản lý Khu kinh tế tỉnh; Trưởng Ban Giải phóng mặt bằng tỉnh; Cục trưởng Cục Thuế tỉnh; Chủ tịch Ủy ban nhân dân các huyện, thị xã, thành phố; Thủ trưởng các cơ quan, đơn vị và tổ chức, cá nhân có liên quan chịu trách nhiệm thi hành Quyết định này./.</w:t>
      </w:r>
    </w:p>
    <w:p>
      <w:r>
        <w:t>Nơi nhận:</w:t>
      </w:r>
    </w:p>
    <w:p>
      <w:r>
        <w:t>- Như Điều 2;</w:t>
      </w:r>
    </w:p>
    <w:p>
      <w:r>
        <w:t>- Bộ Tư pháp;</w:t>
      </w:r>
    </w:p>
    <w:p>
      <w:r>
        <w:t>- Bộ Tài chính;</w:t>
      </w:r>
    </w:p>
    <w:p>
      <w:r>
        <w:t>- Cục Kiểm tra VBQPPL (Bộ TP);</w:t>
      </w:r>
    </w:p>
    <w:p>
      <w:r>
        <w:t>- Thường trực Tỉnh ủy;</w:t>
      </w:r>
    </w:p>
    <w:p>
      <w:r>
        <w:t>- Thường trực HĐND tỉnh;</w:t>
      </w:r>
    </w:p>
    <w:p>
      <w:r>
        <w:t>- Ủy ban MTTQVN tỉnh;</w:t>
      </w:r>
    </w:p>
    <w:p>
      <w:r>
        <w:t>- Đoàn ĐB QH tỉnh;</w:t>
      </w:r>
    </w:p>
    <w:p>
      <w:r>
        <w:t>- CT, các PCT UBND tỉnh;</w:t>
      </w:r>
    </w:p>
    <w:p>
      <w:r>
        <w:t>- TT Phát triển quỹ đất tỉnh;</w:t>
      </w:r>
    </w:p>
    <w:p>
      <w:r>
        <w:t>- Lãnh đạo VP UBND tỉnh;</w:t>
      </w:r>
    </w:p>
    <w:p>
      <w:r>
        <w:t>- Chuyên viên VP UBND tỉnh;</w:t>
      </w:r>
    </w:p>
    <w:p>
      <w:r>
        <w:t>- Trung tâm TH-CB;</w:t>
      </w:r>
    </w:p>
    <w:p>
      <w:r>
        <w:t>- Lưu: VT, K16.</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