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77/QĐ-UBND năm 2025 về Danh mục thủ tục hành chính đủ điều kiện thực hiện dịch vụ công trực tuyến toàn trình lĩnh vực quản lý nhà nước về hội, quỹ thuộc phạm vi quản lý của Sở Nội vụ áp dụng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77/QĐ-UBND</w:t>
      </w:r>
    </w:p>
    <w:p>
      <w:r>
        <w:t>Sóc Trăng, ngày 14 tháng 01 năm 2025</w:t>
      </w:r>
    </w:p>
    <w:p>
      <w:r>
        <w:t>QUYẾT ĐỊNH</w:t>
      </w:r>
    </w:p>
    <w:p>
      <w:r>
        <w:t>VỀ VIỆC BAN HÀNH DANH MỤC THỦ TỤC HÀNH CHÍNH ĐỦ ĐIỀU KIỆN THỰC HIỆN DỊCH VỤ CÔNG TRỰC TUYẾN TOÀN TRÌNH LĨNH VỰC QUẢN LÝ NHÀ NƯỚC VỀ HỘI, QUỸ THUỘC PHẠM VI QUẢN LÝ CỦA SỞ NỘI VỤ ÁP DỤNG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Nghị định liên quan đến kiểm soát thủ tục hành chính;</w:t>
      </w:r>
    </w:p>
    <w:p>
      <w:r>
        <w:t>Căn cứ Nghị định số 42/2022/NĐ-CP ngày 24 tháng 6 năm 2022 của Chính phủ quy định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về kiểm soát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931/QĐ-BNV ngày 20 tháng 12 năm 2024 của Bộ trưởng Bộ Nội vụ về việc điều chỉnh, bổ sung danh mục thủ tục hành chính lĩnh vực quản lý nhà nước về hội, quỹ thuộc phạm vi quản lý nhà nước của Bộ Nội vụ đủ điều kiện thực hiện dịch vụ công trực tuyến toàn trình;</w:t>
      </w:r>
    </w:p>
    <w:p>
      <w:r>
        <w:t>Theo đề nghị của Giám đốc Sở Nội vụ tỉnh Sóc Trăng tại Tờ trình số 08/TTr-SNV ngày 08 tháng 01 năm 2025.</w:t>
      </w:r>
    </w:p>
    <w:p>
      <w:r>
        <w:t>QUYẾT ĐỊNH:</w:t>
      </w:r>
    </w:p>
    <w:p>
      <w:r>
        <w:t>Điều 1.  Ban hành kèm theo Quyết định này danh mục thủ tục hành chính đủ điều kiện thực hiện dịch vụ công trực tuyến toàn trình lĩnh vực quản lý nhà nước về hội, quỹ thuộc phạm vi quản lý của Sở Nội vụ áp dụng trên địa bàn tỉnh Sóc Trăng  (Kèm theo danh mục).</w:t>
      </w:r>
    </w:p>
    <w:p>
      <w:r>
        <w:t>Điều 2. Trách nhiệm của các Cơ quan, đơn vị</w:t>
      </w:r>
    </w:p>
    <w:p>
      <w:r>
        <w:t>1. Sở Nội vụ</w:t>
      </w:r>
    </w:p>
    <w:p>
      <w:r>
        <w:t>a) Căn cứ danh mục được ban hành kèm theo tại Điều 1 Quyết định này, phối hợp Sở Thông tin và Truyền thông, Văn phòng Ủy ban nhân dân tỉnh thực hiện rà soát, đánh giá, tái cấu trúc quy trình để kiểm thử, cung cấp dịch vụ công trực tuyến trên Cổng Dịch vụ công quốc gia, Hệ thống thông tin giải quyết thủ tục hành chính tỉnh; tham mưu Chủ tịch Ủy ban nhân dân tỉnh phê duyệt phương án tái cấu trúc và công bố để cung cấp dịch vụ công trực tuyến toàn trình theo hướng dẫn từ Điều 14 đến Điều 20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b) Thường xuyên theo dõi các quy định, hướng dẫn của Bộ Nội vụ để kịp thời tham mưu Chủ tịch Ủy ban nhân dân tỉnh cập nhật, điều chỉnh danh mục được ban hành tại Điều 1 Quyết định này.</w:t>
      </w:r>
    </w:p>
    <w:p>
      <w:r>
        <w:t>2. Sở Thông tin và Truyền thông đảm bảo Hệ thống thông tin giải quyết thủ tục hành chính tỉnh kết nối, tích hợp với cổng Dịch vụ công quốc gia thông suốt, ổn định phục vụ kiểm thử, cung cấp dịch vụ công trực tuyến toàn trình.</w:t>
      </w:r>
    </w:p>
    <w:p>
      <w:r>
        <w:t>Điều 3.  Quyết định này có hiệu lực thi hành kể từ ngày ký và thay thế 17 thủ tục hành chính cấp tỉnh thuộc lĩnh vực Tổ chức phi Chính phủ tại mục A trong Danh mục thủ tục hành chính đủ điều kiện thực hiện dịch vụ công toàn trình thuộc thẩm quyền giải quyết và phạm vi quản lý của Sở Nội vụ áp dụng tại cấp huyện, cấp xã trên địa bàn tỉnh Sóc Trăng ban hành kèm theo Quyết định số 1555/QĐ-UBND ngày 15 tháng 7 năm 2024 của Chủ tịch Ủy ban nhân dân tỉnh Sóc Trăng.</w:t>
      </w:r>
    </w:p>
    <w:p>
      <w:r>
        <w:t>Điều 4.  Chánh Văn phòng Ủy ban nhân dân tỉnh, Giám đốc Sở Nội vụ, Giám đốc Sở Thông tin và Truyền thông tỉnh Sóc Trăng và các tổ chức, cá nhân có liên quan chịu trách nhiệm thi hành Quyết định này kể từ ngày ký./.</w:t>
      </w:r>
    </w:p>
    <w:p>
      <w:r>
        <w:t>Nơi nhận:</w:t>
      </w:r>
    </w:p>
    <w:p>
      <w:r>
        <w:t>- Như Điều 4;</w:t>
      </w:r>
    </w:p>
    <w:p>
      <w:r>
        <w:t>- Cục Kiểm soát TTHC (VPCP);</w:t>
      </w:r>
    </w:p>
    <w:p>
      <w:r>
        <w:t>- Cổng TTĐT tỉnh  (đăng tải);</w:t>
      </w:r>
    </w:p>
    <w:p>
      <w:r>
        <w:t>- Trung tâm PVHCC;</w:t>
      </w:r>
    </w:p>
    <w:p>
      <w:r>
        <w:t>- Lưu: VT.</w:t>
      </w:r>
    </w:p>
    <w:p>
      <w:r>
        <w:t>KT. CHỦ TỊCH</w:t>
      </w:r>
    </w:p>
    <w:p>
      <w:r>
        <w:t>PHÓ CHỦ TỊCH</w:t>
      </w:r>
    </w:p>
    <w:p>
      <w:r>
        <w:t>Lâm Hoàng Nghiệp</w:t>
      </w:r>
    </w:p>
    <w:p>
      <w:r>
        <w:t>DANH MỤC</w:t>
      </w:r>
    </w:p>
    <w:p>
      <w:r>
        <w:t>THỦ TỤC HÀNH CHÍNH ĐỦ ĐIỀU KIỆN THỰC HIỆN DỊCH VỤ CÔNG TRỰC TUYẾN TOÀN TRÌNH LĨNH VỰC QUẢN LÝ NHÀ NƯỚC VỀ HỘI, QUỸ THUỘC PHẠM VI QUẢN LÝ CỦA SỞ NỘI VỤ ÁP DỤNG TRÊN ĐỊA BÀN TỈNH SÓC TRĂNG</w:t>
      </w:r>
    </w:p>
    <w:p>
      <w:r>
        <w:t>(Ban hành kèm theo Quyết định số 77/QĐ-UBND ngày 14 tháng 01 năm 2025 của Chủ tịch Ủy ban nhân dân tỉnh Sóc Trăng)</w:t>
      </w:r>
    </w:p>
    <w:p>
      <w:r>
        <w:t>STT</w:t>
      </w:r>
    </w:p>
    <w:p>
      <w:r>
        <w:t>MÃ SỐ THỦ TỤC HÀNH CHÍNH</w:t>
      </w:r>
    </w:p>
    <w:p>
      <w:r>
        <w:t>TÊN THỦ TỤC HÀNH CHÍNH/DỊCH VỤ CÔNG</w:t>
      </w:r>
    </w:p>
    <w:p>
      <w:r>
        <w:t>QUYẾT ĐỊNH CÔNG BỐ</w:t>
      </w:r>
    </w:p>
    <w:p>
      <w:r>
        <w:t>GHI CHÚ</w:t>
      </w:r>
    </w:p>
    <w:p>
      <w:r>
        <w:t>A</w:t>
      </w:r>
    </w:p>
    <w:p>
      <w:r>
        <w:t>Lĩnh vực quản lý nhà nước về hội</w:t>
      </w:r>
    </w:p>
    <w:p>
      <w:r>
        <w:t>1</w:t>
      </w:r>
    </w:p>
    <w:p>
      <w:r>
        <w:t>1.012927.000.00.00.H51</w:t>
      </w:r>
    </w:p>
    <w:p>
      <w:r>
        <w:t>Thủ tục công nhận ban vận động thành lập hội</w:t>
      </w:r>
    </w:p>
    <w:p>
      <w:r>
        <w:t>3001/QĐ-UBND ngày 26/11/2024 về việc công bố thủ tục hành chính mới ban hành lĩnh vực Quản lý nhà nước về hội thuộc thẩm quyền giải quyết của Sở Nội vụ tỉnh Sóc Trăng</w:t>
      </w:r>
    </w:p>
    <w:p>
      <w:r>
        <w:t>2</w:t>
      </w:r>
    </w:p>
    <w:p>
      <w:r>
        <w:t>1.012929.000.00.00.H51</w:t>
      </w:r>
    </w:p>
    <w:p>
      <w:r>
        <w:t>Thủ tục thành lập hội</w:t>
      </w:r>
    </w:p>
    <w:p>
      <w:r>
        <w:t>3</w:t>
      </w:r>
    </w:p>
    <w:p>
      <w:r>
        <w:t>1.012942.000.00.00.H51</w:t>
      </w:r>
    </w:p>
    <w:p>
      <w:r>
        <w:t>Thủ tục báo cáo tổ chức đại hội thành lập, đại hội nhiệm kỳ, đại hội bất thường của hội</w:t>
      </w:r>
    </w:p>
    <w:p>
      <w:r>
        <w:t>4</w:t>
      </w:r>
    </w:p>
    <w:p>
      <w:r>
        <w:t>1.012943.000.00.00.H51</w:t>
      </w:r>
    </w:p>
    <w:p>
      <w:r>
        <w:t>Thủ tục thông báo kết quả đại hội và phê duyệt đổi tên hội, phê duyệt điều lệ hội</w:t>
      </w:r>
    </w:p>
    <w:p>
      <w:r>
        <w:t>5</w:t>
      </w:r>
    </w:p>
    <w:p>
      <w:r>
        <w:t>1.012945.000.00.00.H51</w:t>
      </w:r>
    </w:p>
    <w:p>
      <w:r>
        <w:t>Thủ tục chia, tách; sáp nhập; hợp nhất hội</w:t>
      </w:r>
    </w:p>
    <w:p>
      <w:r>
        <w:t>6</w:t>
      </w:r>
    </w:p>
    <w:p>
      <w:r>
        <w:t>1.012946.000.00.00.H51</w:t>
      </w:r>
    </w:p>
    <w:p>
      <w:r>
        <w:t>Thủ tục hội tự giải thể</w:t>
      </w:r>
    </w:p>
    <w:p>
      <w:r>
        <w:t>7</w:t>
      </w:r>
    </w:p>
    <w:p>
      <w:r>
        <w:t>1.012947.000.00.00.H51</w:t>
      </w:r>
    </w:p>
    <w:p>
      <w:r>
        <w:t>Thủ tục cho phép hội đặt chi nhánh hoặc văn phòng đại diện</w:t>
      </w:r>
    </w:p>
    <w:p>
      <w:r>
        <w:t>8</w:t>
      </w:r>
    </w:p>
    <w:p>
      <w:r>
        <w:t>1.012948.000.00.00.H51</w:t>
      </w:r>
    </w:p>
    <w:p>
      <w:r>
        <w:t>Thủ tục cho phép hội hoạt động trở lại sau khi bị đình chỉ có thời hạn</w:t>
      </w:r>
    </w:p>
    <w:p>
      <w:r>
        <w:t>B</w:t>
      </w:r>
    </w:p>
    <w:p>
      <w:r>
        <w:t>Lĩnh vực quản lý nhà nước về quỹ</w:t>
      </w:r>
    </w:p>
    <w:p>
      <w:r>
        <w:t>1</w:t>
      </w:r>
    </w:p>
    <w:p>
      <w:r>
        <w:t>1.013017.000.00.00.H51</w:t>
      </w:r>
    </w:p>
    <w:p>
      <w:r>
        <w:t>Thủ tục cấp giấy phép thành lập và công nhận điều lệ quỹ</w:t>
      </w:r>
    </w:p>
    <w:p>
      <w:r>
        <w:t>3057/QĐ-UBND ngày 03/12/2024 về việc công bố thủ tục hành chính mới ban hành lĩnh vực Quản lý nhà nước về quỹ thuộc thẩm quyền giải quyết của Sở Nội vụ tỉnh Sóc Trăng</w:t>
      </w:r>
    </w:p>
    <w:p>
      <w:r>
        <w:t>2</w:t>
      </w:r>
    </w:p>
    <w:p>
      <w:r>
        <w:t>1.013018.000.0000.H51</w:t>
      </w:r>
    </w:p>
    <w:p>
      <w:r>
        <w:t>Thủ tục công nhận quỹ đủ điều kiện hoạt động và công nhận thành viên Hội đồng quản lý quỹ; công nhận thay đổi, bổ sung thành viên Hội đồng quản lý quỹ</w:t>
      </w:r>
    </w:p>
    <w:p>
      <w:r>
        <w:t>3</w:t>
      </w:r>
    </w:p>
    <w:p>
      <w:r>
        <w:t>1.013019.000.00.00.H51</w:t>
      </w:r>
    </w:p>
    <w:p>
      <w:r>
        <w:t>Thủ tục công nhận điều lệ (sửa đổi, bổ sung) quỹ; đổi tên quỹ</w:t>
      </w:r>
    </w:p>
    <w:p>
      <w:r>
        <w:t>4</w:t>
      </w:r>
    </w:p>
    <w:p>
      <w:r>
        <w:t>1.013020.000.00.00.H51</w:t>
      </w:r>
    </w:p>
    <w:p>
      <w:r>
        <w:t>Thủ tục cấp lại giấy phép thành lập và công nhận điều lệ quỹ</w:t>
      </w:r>
    </w:p>
    <w:p>
      <w:r>
        <w:t>5</w:t>
      </w:r>
    </w:p>
    <w:p>
      <w:r>
        <w:t>1.013021.000.00.00.H51</w:t>
      </w:r>
    </w:p>
    <w:p>
      <w:r>
        <w:t>Thủ tục cho phép quỹ hoạt động trở lại sau khi bị tạm đình chỉ hoạt động</w:t>
      </w:r>
    </w:p>
    <w:p>
      <w:r>
        <w:t>6</w:t>
      </w:r>
    </w:p>
    <w:p>
      <w:r>
        <w:t>1.013022.000.00.00.H51</w:t>
      </w:r>
    </w:p>
    <w:p>
      <w:r>
        <w:t>Thủ tục hợp nhất, sáp nhập, chia, tách, mở rộng phạm vi hoạt động quỹ</w:t>
      </w:r>
    </w:p>
    <w:p>
      <w:r>
        <w:t>7</w:t>
      </w:r>
    </w:p>
    <w:p>
      <w:r>
        <w:t>1.013023.000.00.00.H51</w:t>
      </w:r>
    </w:p>
    <w:p>
      <w:r>
        <w:t>Thủ tục quỹ tự giải thể</w:t>
      </w:r>
    </w:p>
    <w:p>
      <w:r>
        <w:t>Tổng số 15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