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 năm 2023 bãi bỏ Quyết định 437/QĐ-UBND về Quy chế phối hợp về quản lý tài nguyên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760/QĐ-UBND</w:t>
      </w:r>
    </w:p>
    <w:p>
      <w:r>
        <w:t>Gia Lai, ngày 15 tháng 12 năm 2023</w:t>
      </w:r>
    </w:p>
    <w:p>
      <w:r>
        <w:t>QUYẾT ĐỊNH</w:t>
      </w:r>
    </w:p>
    <w:p>
      <w:r>
        <w:t>BÃI BỎ QUYẾT ĐỊNH SỐ 437/QĐ-UBND NGÀY 01 THÁNG 7 NĂM 2022 CỦA UBND TỈNH VỀ VIỆC BAN HÀNH QUY CHẾ PHỐI HỢP VỀ QUẢN LÝ TÀI NGUYÊN NƯỚC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Căn cứ Nghị định số 43/2015/NĐ-CP ngày 06 tháng 5 năm 2015 của Chính phủ quy định lập, quản lý hành lang bảo vệ nguồn nước;</w:t>
      </w:r>
    </w:p>
    <w:p>
      <w:r>
        <w:t>Theo đề nghị của Sở Tài nguyên và Môi trường.</w:t>
      </w:r>
    </w:p>
    <w:p>
      <w:r>
        <w:t>QUYẾT ĐỊNH:</w:t>
      </w:r>
    </w:p>
    <w:p>
      <w:r>
        <w:t>Điều 1.  Bãi bỏ Quyết định số 437/QĐ-UBND ngày 01 tháng 7 năm 2022 của Ủy ban nhân dân tỉnh Gia Lai Ban hành quy chế phối hợp về quản lý tài nguyên nước trên địa bàn tỉnh Gia Lai.</w:t>
      </w:r>
    </w:p>
    <w:p>
      <w:r>
        <w:t>Điều 2. Hiệu lực thi hành</w:t>
      </w:r>
    </w:p>
    <w:p>
      <w:r>
        <w:t>Quyết định này có hiệu lực thi hành kể từ ngày ký.</w:t>
      </w:r>
    </w:p>
    <w:p>
      <w:r>
        <w:t>Điều 3. Trách nhiệm thực hiện</w:t>
      </w:r>
    </w:p>
    <w:p>
      <w:r>
        <w:t>Chánh Văn phòng Ủy ban nhân dân tỉnh; Giám đốc các sở; Thủ trưởng các ban, ngành; Chủ tịch Ủy ban nhân dân các huyện, thị xã, thành phố; Chủ tịch Ủy ban nhân dân các xã, phường, thị trấn và các cơ quan, tổ chức, cá nhân khác có liên quan chịu trách nhiệm thi hành Quyết định này./.</w:t>
      </w:r>
    </w:p>
    <w:p>
      <w:r>
        <w:t>Nơi nhận:</w:t>
      </w:r>
    </w:p>
    <w:p>
      <w:r>
        <w:t>- Như Điều 3;</w:t>
      </w:r>
    </w:p>
    <w:p>
      <w:r>
        <w:t>- Bộ Tài nguyên và Môi trường (b/c);</w:t>
      </w:r>
    </w:p>
    <w:p>
      <w:r>
        <w:t>- Cục Kiểm tra VBQPPL - Bộ TP (b/c);</w:t>
      </w:r>
    </w:p>
    <w:p>
      <w:r>
        <w:t>- Thường trực Tỉnh ủy (b/c);</w:t>
      </w:r>
    </w:p>
    <w:p>
      <w:r>
        <w:t>- Thường trực HĐND tỉnh (b/c);</w:t>
      </w:r>
    </w:p>
    <w:p>
      <w:r>
        <w:t>- Ủy ban MTTQVN tỉnh;</w:t>
      </w:r>
    </w:p>
    <w:p>
      <w:r>
        <w:t>- Chủ tịch, các PCT UBND tỉnh;</w:t>
      </w:r>
    </w:p>
    <w:p>
      <w:r>
        <w:t>- CVP, các PCVP UBND tỉnh;</w:t>
      </w:r>
    </w:p>
    <w:p>
      <w:r>
        <w:t>- Cổng Thông tin điện tử tỉnh;</w:t>
      </w:r>
    </w:p>
    <w:p>
      <w:r>
        <w:t>- Lưu: VT, NL, CNXD.</w:t>
      </w:r>
    </w:p>
    <w:p>
      <w:r>
        <w:t>TM. ỦY BAN NHÂN DÂN</w:t>
      </w:r>
    </w:p>
    <w:p>
      <w:r>
        <w:t>KT.  CHỦ TỊCH</w:t>
      </w:r>
    </w:p>
    <w:p>
      <w:r>
        <w:t>PHÓ C 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