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760/QĐ-QLD năm 2023 về Danh mục 08 thuốc sản xuất trong nước được gia hạn giấy đăng ký lưu hành tại Việt Nam - Đợt 187 bổ sung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760/QĐ-QLD</w:t>
      </w:r>
    </w:p>
    <w:p>
      <w:r>
        <w:t>Hà Nội, ngày 16 tháng 10 năm 2023</w:t>
      </w:r>
    </w:p>
    <w:p>
      <w:r>
        <w:t>QUYẾT ĐỊNH</w:t>
      </w:r>
    </w:p>
    <w:p>
      <w:r>
        <w:t>VỀ VIỆC BAN HÀNH DANH MỤC 08 THUỐC SẢN XUẤT TRONG NƯỚC ĐƯỢC GIA HẠN GIẤY ĐĂNG KÝ LƯU HÀNH TẠI VIỆT NAM - ĐỢT 187 BỔ SUNG</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08 thuốc sản xuất trong nước được gia hạn giấy đăng ký lưu hành tại Việt Nam - Đợt 187 bổ sung, cụ thể:</w:t>
      </w:r>
    </w:p>
    <w:p>
      <w:r>
        <w:t>1. Danh mục 07 thuốc sản xuất trong nước được gia hạn giấy đăng ký lưu hành hiệu lực 05 năm  (Phụ lục I kèm theo) .</w:t>
      </w:r>
    </w:p>
    <w:p>
      <w:r>
        <w:t>3. Danh mục 01 thuốc sản xuất trong nước được gia hạn đăng ký lưu hành đến 31/12/2025  (Phụ lục II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w:t>
      </w:r>
    </w:p>
    <w:p>
      <w:r>
        <w:t>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(T) (02b).</w:t>
      </w:r>
    </w:p>
    <w:p>
      <w:r>
        <w:t>CỤC TRƯỞNG</w:t>
      </w:r>
    </w:p>
    <w:p>
      <w:r>
        <w:t>Vũ Tuấn Cường</w:t>
      </w:r>
    </w:p>
    <w:p>
      <w:r>
        <w:t>PHỤ LỤC I</w:t>
      </w:r>
    </w:p>
    <w:p>
      <w:r>
        <w:t>DANH MỤC 07 THUỐC SẢN XUẤT TRONG NƯỚC ĐƯỢC GIA HẠN GIẤY ĐĂNG KÝ LƯU HÀNH TẠI VIỆT NAM HIỆU LỰC 05 NĂM - ĐỢT 187 BỔ SUNG</w:t>
      </w:r>
    </w:p>
    <w:p>
      <w:r>
        <w:t>(Kèm theo Quyết định số 760/QĐ-QLD ngày 16 tháng 10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Medipharco  (Địa chỉ: 08 Nguyễn Trường Tộ - Phường Phước Vĩnh - Thành phố Huế - Tỉnh Thừa Thiên Huế, Việt Nam)</w:t>
      </w:r>
    </w:p>
    <w:p>
      <w:r>
        <w:t>1.1. Cơ sở sản xuất: Công ty cổ phần dược Medipharco (Địa chỉ: 08 Nguyễn Trường Tộ - Phường Phước Vĩnh - Thành phố Huế - Tỉnh Thừa Thiên Huế, Việt Nam)</w:t>
      </w:r>
    </w:p>
    <w:p>
      <w:r>
        <w:t>1</w:t>
      </w:r>
    </w:p>
    <w:p>
      <w:r>
        <w:t>Ketoconazol</w:t>
      </w:r>
    </w:p>
    <w:p>
      <w:r>
        <w:t>Ketoconazol 2%</w:t>
      </w:r>
    </w:p>
    <w:p>
      <w:r>
        <w:t>Kem bôi da</w:t>
      </w:r>
    </w:p>
    <w:p>
      <w:r>
        <w:t>Hộp 1 Tuýp x 5 gam; Hộp 1 Tuýp x 10 gam</w:t>
      </w:r>
    </w:p>
    <w:p>
      <w:r>
        <w:t>NSX</w:t>
      </w:r>
    </w:p>
    <w:p>
      <w:r>
        <w:t>36</w:t>
      </w:r>
    </w:p>
    <w:p>
      <w:r>
        <w:t>893100355023 (VD-23197-15)</w:t>
      </w:r>
    </w:p>
    <w:p>
      <w:r>
        <w:t>01</w:t>
      </w:r>
    </w:p>
    <w:p>
      <w:r>
        <w:t>2</w:t>
      </w:r>
    </w:p>
    <w:p>
      <w:r>
        <w:t>Tetracyclin</w:t>
      </w:r>
    </w:p>
    <w:p>
      <w:r>
        <w:t>Tetracyclin hydroclorid 1%</w:t>
      </w:r>
    </w:p>
    <w:p>
      <w:r>
        <w:t>Mỡ bôi da</w:t>
      </w:r>
    </w:p>
    <w:p>
      <w:r>
        <w:t>Hộp 1 Tuýp x 5 gam; Hộp 100 Tuýp x 5 gam; Hộp 1 Tuýp x 10 gam</w:t>
      </w:r>
    </w:p>
    <w:p>
      <w:r>
        <w:t>NSX</w:t>
      </w:r>
    </w:p>
    <w:p>
      <w:r>
        <w:t>36</w:t>
      </w:r>
    </w:p>
    <w:p>
      <w:r>
        <w:t>893110355123 (VD-19589-13)</w:t>
      </w:r>
    </w:p>
    <w:p>
      <w:r>
        <w:t>01</w:t>
      </w:r>
    </w:p>
    <w:p>
      <w:r>
        <w:t>2. Cơ sở đăng ký: Công ty Cổ phần Dược Phẩm Imexpharm  (Địa chỉ: Số 04, Đường 30/4, Phường 1, TP. Cao Lãnh, Tỉnh Đồng Tháp, Việt Nam)</w:t>
      </w:r>
    </w:p>
    <w:p>
      <w:r>
        <w:t>2.1. Cơ sở sản xuất: Công ty Cổ phần Dược Phẩm Imexpharm  (Địa chỉ: Số 04, Đường 30/4, Phường 1, TP. Cao Lãnh, Tỉnh Đồng Tháp, Việt Nam)</w:t>
      </w:r>
    </w:p>
    <w:p>
      <w:r>
        <w:t>3</w:t>
      </w:r>
    </w:p>
    <w:p>
      <w:r>
        <w:t>Mexcold Imex 500</w:t>
      </w:r>
    </w:p>
    <w:p>
      <w:r>
        <w:t>Paracetamol 500mg</w:t>
      </w:r>
    </w:p>
    <w:p>
      <w:r>
        <w:t>Viên nang cứng</w:t>
      </w:r>
    </w:p>
    <w:p>
      <w:r>
        <w:t>Hộp 10 vỉ x 10 viên</w:t>
      </w:r>
    </w:p>
    <w:p>
      <w:r>
        <w:t>DĐVN hiện hành</w:t>
      </w:r>
    </w:p>
    <w:p>
      <w:r>
        <w:t>48</w:t>
      </w:r>
    </w:p>
    <w:p>
      <w:r>
        <w:t>893110355223 (VD-22902-15 )</w:t>
      </w:r>
    </w:p>
    <w:p>
      <w:r>
        <w:t>01</w:t>
      </w:r>
    </w:p>
    <w:p>
      <w:r>
        <w:t>4</w:t>
      </w:r>
    </w:p>
    <w:p>
      <w:r>
        <w:t>Paracetamol 500mg</w:t>
      </w:r>
    </w:p>
    <w:p>
      <w:r>
        <w:t>Paracetamol 500mg</w:t>
      </w:r>
    </w:p>
    <w:p>
      <w:r>
        <w:t>Viên nang cứng</w:t>
      </w:r>
    </w:p>
    <w:p>
      <w:r>
        <w:t>Chai 200 viên</w:t>
      </w:r>
    </w:p>
    <w:p>
      <w:r>
        <w:t>NSX</w:t>
      </w:r>
    </w:p>
    <w:p>
      <w:r>
        <w:t>48</w:t>
      </w:r>
    </w:p>
    <w:p>
      <w:r>
        <w:t>893100355323 (VD-22905-15)</w:t>
      </w:r>
    </w:p>
    <w:p>
      <w:r>
        <w:t>01</w:t>
      </w:r>
    </w:p>
    <w:p>
      <w:r>
        <w:t>3. Cơ sở đăng ký: Công ty Cổ phần Dược phẩm SaVi  (Địa chỉ: Lô Z01-02-03a, Khu Công nghiệp trong Khu Chế xuất Tân Thuận, Phường TânThuận Đông, Quận 7, Thành phố Hồ Chí Minh, Việt Nam)</w:t>
      </w:r>
    </w:p>
    <w:p>
      <w:r>
        <w:t>3.1. Cơ sở sản xuất: Công ty Cổ phần Dược phẩm SaVi  (Địa chỉ: Lô Z01-02-03a, Khu Công nghiệp trong Khu Chế xuất Tân Thuận, Phường TânThuận Đông, Quận 7, Thành phố Hồ Chí Minh, Việt Nam)</w:t>
      </w:r>
    </w:p>
    <w:p>
      <w:r>
        <w:t>5</w:t>
      </w:r>
    </w:p>
    <w:p>
      <w:r>
        <w:t>SaViProlol 2,5</w:t>
      </w:r>
    </w:p>
    <w:p>
      <w:r>
        <w:t>Bisoprolol fumarat 2,5mg</w:t>
      </w:r>
    </w:p>
    <w:p>
      <w:r>
        <w:t>Viên nén bao phim</w:t>
      </w:r>
    </w:p>
    <w:p>
      <w:r>
        <w:t>Hộp 3 vỉ x 10 viên</w:t>
      </w:r>
    </w:p>
    <w:p>
      <w:r>
        <w:t>NSX</w:t>
      </w:r>
    </w:p>
    <w:p>
      <w:r>
        <w:t>36</w:t>
      </w:r>
    </w:p>
    <w:p>
      <w:r>
        <w:t>893110355423 (VD-24276-16)</w:t>
      </w:r>
    </w:p>
    <w:p>
      <w:r>
        <w:t>01</w:t>
      </w:r>
    </w:p>
    <w:p>
      <w:r>
        <w:t>4. Cơ sở đăng ký: Công ty Cổ phần Pymepharco  (Địa chỉ: 166-170 Nguyễn Huệ Phường 7, thành phố Tuy Hòa, tỉnh Phú Yên, Việt Nam)</w:t>
      </w:r>
    </w:p>
    <w:p>
      <w:r>
        <w:t>4.1. Cơ sở sản xuất: Công ty Cổ phần Pymepharco  (Địa chỉ: 166-170 Nguyễn Huệ Phường 7, thành phố Tuy Hòa, tỉnh Phú Yên, Việt Nam)</w:t>
      </w:r>
    </w:p>
    <w:p>
      <w:r>
        <w:t>6</w:t>
      </w:r>
    </w:p>
    <w:p>
      <w:r>
        <w:t>Cefatam Kid</w:t>
      </w:r>
    </w:p>
    <w:p>
      <w:r>
        <w:t>Cephalexin (dưới dạng Cephalexin monohydrat) 250mg</w:t>
      </w:r>
    </w:p>
    <w:p>
      <w:r>
        <w:t>Thuốc cốm</w:t>
      </w:r>
    </w:p>
    <w:p>
      <w:r>
        <w:t>Hộp 12 gói; Hộp 25 gói; Hộp 14 gói; Hộp 24 gói</w:t>
      </w:r>
    </w:p>
    <w:p>
      <w:r>
        <w:t>NSX</w:t>
      </w:r>
    </w:p>
    <w:p>
      <w:r>
        <w:t>36</w:t>
      </w:r>
    </w:p>
    <w:p>
      <w:r>
        <w:t>893110355523 (VD-23824-15)</w:t>
      </w:r>
    </w:p>
    <w:p>
      <w:r>
        <w:t>01</w:t>
      </w:r>
    </w:p>
    <w:p>
      <w:r>
        <w:t>5. Cơ sở đăng ký: Công ty Liên doanh Meyer-BPC ( Địa chỉ: 6A3, quốc lộ 60, phường Phú Tân, thành phố Bến Tre, tỉnh Bến Tre, Việt Nam)</w:t>
      </w:r>
    </w:p>
    <w:p>
      <w:r>
        <w:t>5.1. Cơ sở sản xuất: Công ty Liên doanh Meyer-BPC  (Địa chỉ: 6A3, quốc lộ 60, phường Phú Tân, thành phố Bến Tre, tỉnh Bến Tre, Việt Nam)</w:t>
      </w:r>
    </w:p>
    <w:p>
      <w:r>
        <w:t>7</w:t>
      </w:r>
    </w:p>
    <w:p>
      <w:r>
        <w:t>Methylprednisolon 16</w:t>
      </w:r>
    </w:p>
    <w:p>
      <w:r>
        <w:t>Methylprednisolon 16mg</w:t>
      </w:r>
    </w:p>
    <w:p>
      <w:r>
        <w:t>Viên nén</w:t>
      </w:r>
    </w:p>
    <w:p>
      <w:r>
        <w:t>Hộp 3 vỉ x 10 viên, vỉ Alu/PVC; Hộp 5 vỉ x 10 viên, vỉ Alu/Alu</w:t>
      </w:r>
    </w:p>
    <w:p>
      <w:r>
        <w:t>NSX</w:t>
      </w:r>
    </w:p>
    <w:p>
      <w:r>
        <w:t>36</w:t>
      </w:r>
    </w:p>
    <w:p>
      <w:r>
        <w:t>893110355623 (VD-23273-15)</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01 THUỐC SẢN XUẤT TRONG NƯỚC ĐƯỢC GIA HẠN GIẤY ĐĂNG KÝ LƯU HÀNH TẠI VIỆT NAM HIỆU LỰC ĐẾN 31/12/2025 - ĐỢT 187 BỔ SUNG</w:t>
      </w:r>
    </w:p>
    <w:p>
      <w:r>
        <w:t>(Kèm theo Quyết định số 760/QĐ-QLD ngày 16 tháng 10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Phẩm Imexpharm  (Địa chỉ: Số 04, Đường 30/4, Phường 1, TP. Cao Lãnh, Tỉnh Đồng Tháp, Việt Nam)</w:t>
      </w:r>
    </w:p>
    <w:p>
      <w:r>
        <w:t>1.1. Cơ sở sản xuất: Công ty Cổ phần Dược Phẩm Imexpharm (Địa chỉ: Số 04, Đường 30/4, Phường 1, TP. Cao Lãnh, Tỉnh Đồng Tháp, Việt Nam)</w:t>
      </w:r>
    </w:p>
    <w:p>
      <w:r>
        <w:t>1</w:t>
      </w:r>
    </w:p>
    <w:p>
      <w:r>
        <w:t>Pharmox CEF 500</w:t>
      </w:r>
    </w:p>
    <w:p>
      <w:r>
        <w:t>Amoxicilin (dưới dạng Amoxicilin trihydrat) 500mg</w:t>
      </w:r>
    </w:p>
    <w:p>
      <w:r>
        <w:t>Viên nang cứng</w:t>
      </w:r>
    </w:p>
    <w:p>
      <w:r>
        <w:t>Chai 500 viên; Chai 200 viên</w:t>
      </w:r>
    </w:p>
    <w:p>
      <w:r>
        <w:t>USP 40</w:t>
      </w:r>
    </w:p>
    <w:p>
      <w:r>
        <w:t>36</w:t>
      </w:r>
    </w:p>
    <w:p>
      <w:r>
        <w:t>893110355723 (VD-19378-13)</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