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bãi bỏ Quyết định 18/2014/QĐ-UBND quy định mức hỗ trợ tiền ăn cho trẻ em được chăm sóc, nuôi dưỡng tại làng trẻ em SOS Điện Biên Phủ,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76/2025/QĐ-UBND</w:t>
      </w:r>
    </w:p>
    <w:p>
      <w:r>
        <w:t>Điện Biên, ngày 30 tháng 10 năm 2025</w:t>
      </w:r>
    </w:p>
    <w:p>
      <w:r>
        <w:t>QUYẾT ĐỊNH</w:t>
      </w:r>
    </w:p>
    <w:p>
      <w:r>
        <w:t>BÃI BỎ QUYẾT ĐỊNH SỐ 18/2014/QĐ-UBND NGÀY 30 THÁNG 7 NĂM 2014 CỦA ỦY BAN NHÂN DÂN TỈNH ĐIỆN BIÊN QUY ĐỊNH MỨC HỖ TRỢ TIỀN ĂN CHO TRẺ EM ĐƯỢC CHĂM SÓC, NUÔI DƯỠNG TẠI LÀNG TRẺ EM SOS ĐIỆN BIÊN PHỦ,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Nghị định số 79/2025/NĐ-CP ngày 01 tháng 4 năm 2025 của Chính phủ về kiểm tra, rà soát, hệ thống hóa và xử lý văn bản quy phạm pháp luật;</w:t>
      </w:r>
    </w:p>
    <w:p>
      <w:r>
        <w:t>Căn cứ Nghị quyết số 10/2025/NQ-HĐND ngày 15 tháng 7 năm 2025 của Hội đông nhân dân tỉnh Điện Biên Quy định mức hỗ trợ cho đối tượng được chăm sóc, nuôi dưỡng tại Làng trẻ em SOS Điện Biên Phủ, tỉnh Điện Biên;</w:t>
      </w:r>
    </w:p>
    <w:p>
      <w:r>
        <w:t>Theo đề nghị của Giám đốc Sở Y tế.</w:t>
      </w:r>
    </w:p>
    <w:p>
      <w:r>
        <w:t>Ủy ban nhân dân tỉnh ban hành Quyết định Bãi bỏ Quyết định số 18/2014/QĐ-UBND ngày 30 tháng 7 năm 2014 của Ủy ban nhân dân tỉnh Điện Biên Quy định mức hỗ trợ tiền ăn cho trẻ em được chăm sóc, nuôi dưỡng tại Làng trẻ em SOS Điện Biên Phủ, tỉnh Điện Biên.</w:t>
      </w:r>
    </w:p>
    <w:p>
      <w:r>
        <w:t>Điều 1. Bãi bỏ toàn bộ   Quyết định</w:t>
      </w:r>
    </w:p>
    <w:p>
      <w:r>
        <w:t>Bãi bỏ toàn bộ Quyết định số 18/2014/QĐ-UBND ngày 30 tháng 7 năm 2014 của Ủy ban nhân dân tỉnh Điện Biên Quy định mức hỗ trợ tiền ăn cho trẻ em được chăm sóc, nuôi dưỡng tại Làng trẻ em SOS Điện Biên Phủ, tỉnh Điện Biên.</w:t>
      </w:r>
    </w:p>
    <w:p>
      <w:r>
        <w:t>Điều 2. Điều khoản thi hành</w:t>
      </w:r>
    </w:p>
    <w:p>
      <w:r>
        <w:t>1. Quyết định này có hiệu lực thi hành từ ngày 15 tháng 11 năm 2025.</w:t>
      </w:r>
    </w:p>
    <w:p>
      <w:r>
        <w:t>2. Chánh Văn phòng Ủy ban nhân dân tỉnh; Giám đốc các Sở: Y tế, Tài chính; Thủ trưởng các sở, ban, ngành tỉnh; Giám đốc Làng trẻ em SOS Điện Biên Phủ và Thủ trưởng các cơ quan, đơn vị có liên quan chịu trách nhiệm thi hành Quyết định này./.</w:t>
      </w:r>
    </w:p>
    <w:p>
      <w:r>
        <w:t>Nơi nhận:</w:t>
      </w:r>
    </w:p>
    <w:p>
      <w:r>
        <w:t>- Văn phòng Chính phủ;</w:t>
      </w:r>
    </w:p>
    <w:p>
      <w:r>
        <w:t>- Cục KTVB và QLXLVPHC - Bộ Tư pháp;</w:t>
      </w:r>
    </w:p>
    <w:p>
      <w:r>
        <w:t>- Vụ Pháp chế - Bộ Y tế;</w:t>
      </w:r>
    </w:p>
    <w:p>
      <w:r>
        <w:t>- TT Tỉnh ủy;</w:t>
      </w:r>
    </w:p>
    <w:p>
      <w:r>
        <w:t>- TT. HĐND tỉnh;</w:t>
      </w:r>
    </w:p>
    <w:p>
      <w:r>
        <w:t>- Lãnh đạo UBND tỉnh;</w:t>
      </w:r>
    </w:p>
    <w:p>
      <w:r>
        <w:t>- Ủy ban MTTQ Việt Nam tỉnh;</w:t>
      </w:r>
    </w:p>
    <w:p>
      <w:r>
        <w:t>- Đoàn Đại biểu Quốc hội tỉnh;</w:t>
      </w:r>
    </w:p>
    <w:p>
      <w:r>
        <w:t>- Các sở, ban, ngành tỉnh;</w:t>
      </w:r>
    </w:p>
    <w:p>
      <w:r>
        <w:t>- Như Điều 2;</w:t>
      </w:r>
    </w:p>
    <w:p>
      <w:r>
        <w:t>- UBND các xã, phường;</w:t>
      </w:r>
    </w:p>
    <w:p>
      <w:r>
        <w:t>- Báo và Phát thanh, truyền hình Điện Biên;</w:t>
      </w:r>
    </w:p>
    <w:p>
      <w:r>
        <w:t>- Cổng thông tin điện tử tỉnh;</w:t>
      </w:r>
    </w:p>
    <w:p>
      <w:r>
        <w:t>- Trung tâm TTHNNK, Văn phòng UBND tỉnh;</w:t>
      </w:r>
    </w:p>
    <w:p>
      <w:r>
        <w:t>- Lưu VT, KGVX  (PHN) .</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