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758/QĐ-BLĐTBXH năm 2024 quy định về chức năng, nhiệm vụ, quyền hạn và cơ cấu tổ chức của Trung tâm kiểm định kỹ thuật an toàn Khu vực III do Bộ trưởng Bộ Lao động Thương binh và Xã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758/QĐ-BLĐTBXH</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13/06/2024</w:t>
            </w:r>
          </w:p>
        </w:tc>
      </w:tr>
      <w:tr>
        <w:tc>
          <w:tcPr>
            <w:tcW w:type="dxa" w:w="4320"/>
          </w:tcPr>
          <w:p>
            <w:r>
              <w:t>Ngày hiệu lực</w:t>
            </w:r>
          </w:p>
        </w:tc>
        <w:tc>
          <w:tcPr>
            <w:tcW w:type="dxa" w:w="4320"/>
          </w:tcPr>
          <w:p>
            <w:r>
              <w:t>13/06/2024</w:t>
            </w:r>
          </w:p>
        </w:tc>
      </w:tr>
      <w:tr>
        <w:tc>
          <w:tcPr>
            <w:tcW w:type="dxa" w:w="4320"/>
          </w:tcPr>
          <w:p>
            <w:r>
              <w:t>Tình trạng</w:t>
            </w:r>
          </w:p>
        </w:tc>
        <w:tc>
          <w:tcPr>
            <w:tcW w:type="dxa" w:w="4320"/>
          </w:tcPr>
          <w:p>
            <w:r>
              <w:t>Chưa xác định</w:t>
            </w:r>
          </w:p>
        </w:tc>
      </w:tr>
    </w:tbl>
    <w:p/>
    <w:p>
      <w:r>
        <w:t>BỘ LAO ĐỘNG - THƯƠNG BINH VÀ XÃ HỘI</w:t>
      </w:r>
    </w:p>
    <w:p>
      <w:r>
        <w:t>-------</w:t>
      </w:r>
    </w:p>
    <w:p>
      <w:r>
        <w:t>CỘNG HÒA XÃ HỘI CHỦ NGHĨA VIỆT NAM</w:t>
      </w:r>
    </w:p>
    <w:p>
      <w:r>
        <w:t>Độc lập - Tự do - Hạnh phúc</w:t>
      </w:r>
    </w:p>
    <w:p>
      <w:r>
        <w:t>---------------</w:t>
      </w:r>
    </w:p>
    <w:p>
      <w:r>
        <w:t>Số: 758/QĐ-BLĐTBXH</w:t>
      </w:r>
    </w:p>
    <w:p>
      <w:r>
        <w:t>Hà Nội, ngày 13 tháng 6 năm 2024</w:t>
      </w:r>
    </w:p>
    <w:p>
      <w:r>
        <w:t>QUYẾT ĐỊNH</w:t>
      </w:r>
    </w:p>
    <w:p>
      <w:r>
        <w:t>QUY ĐỊNH CHỨC NĂNG, NHIỆM VỤ, QUYỀN HẠN VÀ CƠ CẤU TỔ CHỨC CỦA TRUNG TÂM KIỂM ĐỊNH KỸ THUẬT AN TOÀN KHU VỰC III</w:t>
      </w:r>
    </w:p>
    <w:p>
      <w:r>
        <w:t>BỘ TRƯỞNG BỘ LAO ĐỘNG - THƯƠNG BINH VÀ XÃ HỘI</w:t>
      </w:r>
    </w:p>
    <w:p>
      <w:r>
        <w:t>Căn cứ Nghị định số 62/2022/NĐ-CP ngày 12 tháng 9 năm 2022 của Chính phủ quy định chức năng, nhiệm vụ, quyền hạn và cơ cấu tổ chức của Bộ Lao động - Thương binh và Xã hội;</w:t>
      </w:r>
    </w:p>
    <w:p>
      <w:r>
        <w:t>Căn cứ Nghị định số 120/2020/NĐ-CP ngày 07 tháng 10 năm 2020 của Chính phủ quy định về thành lập, tổ chức lại, giải thể đơn vị sự nghiệp công lập;</w:t>
      </w:r>
    </w:p>
    <w:p>
      <w:r>
        <w:t>Theo đề nghị của Vụ trưởng Vụ Tổ chức cán bộ.</w:t>
      </w:r>
    </w:p>
    <w:p>
      <w:r>
        <w:t>QUYẾT ĐỊNH:</w:t>
      </w:r>
    </w:p>
    <w:p>
      <w:r>
        <w:t>Điều 1. Vị trí và chức năng</w:t>
      </w:r>
    </w:p>
    <w:p>
      <w:r>
        <w:t>1. Trung tâm Kiểm định kỹ thuật an toàn Khu vực III là đơn vị sự nghiệp công lập trực thuộc Bộ Lao động - Thương binh và Xã hội (sau đây gọi tắt là Trung tâm) có chức năng kiểm định kỹ thuật an toàn, đánh giá sự phù hợp đối với các loại máy, thiết bị vật tư có yêu cầu nghiêm ngặt về an toàn lao động; cung cấp các dịch vụ kỹ thuật phù hợp với chuyên môn và lĩnh vực hoạt động của đơn vị trong phạm vi cả nước theo quy định của pháp luật.</w:t>
      </w:r>
    </w:p>
    <w:p>
      <w:r>
        <w:t>2. Trung tâm thực hiện cơ chế tự chủ tài chính của đơn vị sự nghiệp công lập theo quy định của pháp luật; có tư cách pháp nhân, có con dấu riêng, được mở tài khoản tại kho bạc nhà nước và ngân hàng thương mại theo quy định của pháp luật.</w:t>
      </w:r>
    </w:p>
    <w:p>
      <w:r>
        <w:t>3. Trụ sở làm việc của Trung tâm đặt tại Thành phố Đà Nẵng.</w:t>
      </w:r>
    </w:p>
    <w:p>
      <w:r>
        <w:t>Điều 2. Nhiệm vụ và quyền hạn</w:t>
      </w:r>
    </w:p>
    <w:p>
      <w:r>
        <w:t>1. Xây dựng và tổ chức thực hiện kế hoạch hoạt động dài hạn, trung hạn và hàng năm của Trung tâm theo quy định.</w:t>
      </w:r>
    </w:p>
    <w:p>
      <w:r>
        <w:t>2. Tổ chức kiểm định kỹ thuật an toàn lao động đối với các loại máy, thiết bị, vật tư, chất có yêu cầu nghiêm ngặt về an toàn, vệ sinh lao động thuộc danh mục do Bộ Lao động - Thương binh và Xã hội ban hành; đánh giá sự phù hợp của sản phẩm, hàng hóa theo quy định của pháp luật.</w:t>
      </w:r>
    </w:p>
    <w:p>
      <w:r>
        <w:t>3. Thực hiện giám định kỹ thuật nguyên nhân sự cố, tai nạn lao động do các loại máy, thiết bị, vật tư, chất có yêu cầu nghiêm ngặt về an toàn, vệ sinh lao động gây ra theo đề nghị của cơ quan nhà nước có thẩm quyền theo quy định của pháp luật.</w:t>
      </w:r>
    </w:p>
    <w:p>
      <w:r>
        <w:t>4. Huấn luyện an toàn lao động, vệ sinh lao động theo quy định của pháp luật.</w:t>
      </w:r>
    </w:p>
    <w:p>
      <w:r>
        <w:t>5. Đào tạo, bồi dưỡng chuyên môn, nghiệp vụ đối với người vận hành máy, thiết bị có yêu cầu nghiêm ngặt về an toàn, vệ sinh lao động; đào tạo lại, bồi dưỡng nâng cao trình độ cho người lao động theo yêu cầu của cơ sở sản xuất, kinh doanh; bồi dưỡng chuyên môn, nghiệp vụ cho giảng viên huấn luyện an toàn, vệ sinh lao động và kiểm định viên kỹ thuật an toàn lao động theo quy định của pháp luật.</w:t>
      </w:r>
    </w:p>
    <w:p>
      <w:r>
        <w:t>6. Tổ chức hoạt động dịch vụ về tư vấn đánh giá nguy cơ rủi ro an toàn, vệ sinh lao động; thẩm định biện pháp an toàn, vệ sinh lao động; quan trắc môi trường lao động; kiểm định, hiệu chuẩn, thử nghiệm phương tiện đo, chuẩn đo lường và các hoạt động dịch vụ khác phù hợp với lĩnh vực chuyên môn, khả năng của Trung tâm theo quy định của pháp luật.</w:t>
      </w:r>
    </w:p>
    <w:p>
      <w:r>
        <w:t>7. Hợp tác với tổ chức trong và ngoài nước trong hoạt động kiểm định kỹ thuật an toàn theo quy định của pháp luật và phân cấp của Bộ.</w:t>
      </w:r>
    </w:p>
    <w:p>
      <w:r>
        <w:t>8. Quản lý viên chức, người lao động; cơ sở vật chất, tài chính, tài sản theo quy định của pháp luật và phân cấp quản lý của Bộ.</w:t>
      </w:r>
    </w:p>
    <w:p>
      <w:r>
        <w:t>9. Thực hiện các nhiệm vụ khác theo quy định của pháp luật và phân công của Bộ trưởng.</w:t>
      </w:r>
    </w:p>
    <w:p>
      <w:r>
        <w:t>Điều 3. Cơ cấu tổ chức</w:t>
      </w:r>
    </w:p>
    <w:p>
      <w:r>
        <w:t>1. Trung tâm có Giám đốc và không quá 03 Phó giám đốc.</w:t>
      </w:r>
    </w:p>
    <w:p>
      <w:r>
        <w:t>2. Các đơn vị trực thuộc:</w:t>
      </w:r>
    </w:p>
    <w:p>
      <w:r>
        <w:t>a) Phòng Tổng hợp;</w:t>
      </w:r>
    </w:p>
    <w:p>
      <w:r>
        <w:t>b) Phòng Kiểm định kỹ thuật an toàn;</w:t>
      </w:r>
    </w:p>
    <w:p>
      <w:r>
        <w:t>c) Phòng Dịch vụ tư vấn kỹ thuật - Đào tạo;</w:t>
      </w:r>
    </w:p>
    <w:p>
      <w:r>
        <w:t>d) Phòng Thực nghiệm và Kiểm định chai áp lực;</w:t>
      </w:r>
    </w:p>
    <w:p>
      <w:r>
        <w:t>đ) Trạm Kiểm định Nam Trung Bộ.</w:t>
      </w:r>
    </w:p>
    <w:p>
      <w:r>
        <w:t>Điều 4.  Giám đốc Trung tâm có trách nhiệm ban hành và tổ chức thực hiện Quy chế làm việc; Quy chế chi tiêu nội bộ và các quy chế khác của Trung tâm phù hợp với quy định của pháp luật; quy định chức năng, nhiệm vụ của các Phòng, Trạm thuộc Trung tâm; phân công, sắp xếp nhiệm vụ cụ thể đối với đội ngũ viên chức, người lao động của Trung tâm theo thẩm quyền đê thực hiện chức năng, nhiệm vụ được giao.</w:t>
      </w:r>
    </w:p>
    <w:p>
      <w:r>
        <w:t>Điều 5.  Quyết định này có hiệu lực kể từ ngày ký và thay thế Quyết định số 1694/QĐ-LĐTBXH ngày 14 tháng 12 năm 2009 của Bộ trưởng Bộ Lao động - Thương binh và Xã hội về việc quy định chức năng, nhiệm vụ và cơ cấu tổ chức của Trung tâm Kiểm định kỹ thuật an toàn Khu vực III.</w:t>
      </w:r>
    </w:p>
    <w:p>
      <w:r>
        <w:t>Điều 6.  Chánh Văn phòng Bộ, Vụ trưởng Vụ Tổ chức cán bộ, Vụ trưởng Vụ Kế hoạch - Tài chính, Giám đốc Trung tâm Kiểm định kỹ thuật an toàn Khu vực III và Thủ trưởng các đơn vị liên quan chịu trách nhiệm thi hành Quyết định này./.</w:t>
      </w:r>
    </w:p>
    <w:p>
      <w:r>
        <w:t>Nơi nhận:</w:t>
      </w:r>
    </w:p>
    <w:p>
      <w:r>
        <w:t>- Như Điều 6;</w:t>
      </w:r>
    </w:p>
    <w:p>
      <w:r>
        <w:t>- Bộ trưởng, các Thứ trưởng;</w:t>
      </w:r>
    </w:p>
    <w:p>
      <w:r>
        <w:t>- Cổng TTĐT của Bộ;</w:t>
      </w:r>
    </w:p>
    <w:p>
      <w:r>
        <w:t>- Lưu: VT, VTCCB.</w:t>
      </w:r>
    </w:p>
    <w:p>
      <w:r>
        <w:t>BỘ TRƯỞNG</w:t>
      </w:r>
    </w:p>
    <w:p>
      <w:r>
        <w:t>Đào Ngọc Dung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