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755/QĐ-UBND năm 2024 phê duyệt quy trình nội bộ giải quyết thủ tục hành chính lĩnh vực Lâm nghiệp thuộc thẩm quyền tiếp nhận và giải quyết của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755/QĐ-UBND</w:t>
      </w:r>
    </w:p>
    <w:p>
      <w:r>
        <w:t>Sóc Trăng, ngày 19 tháng 4 năm 2024</w:t>
      </w:r>
    </w:p>
    <w:p>
      <w:r>
        <w:t>QUYẾT ĐỊNH</w:t>
      </w:r>
    </w:p>
    <w:p>
      <w:r>
        <w:t>VỀ VIỆC PHÊ DUYỆT QUY TRÌNH NỘI BỘ GIẢI QUYẾT THỦ TỤC HÀNH CHÍNH LĨNH VỰC LÂM NGHIỆP THUỘC THẨM QUYỀN TIẾP NHẬN VÀ GIẢI QUYẾT CỦA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94/TTr-SNN ngày 15 tháng 4 năm 2024.</w:t>
      </w:r>
    </w:p>
    <w:p>
      <w:r>
        <w:t>QUYẾT ĐỊNH:</w:t>
      </w:r>
    </w:p>
    <w:p>
      <w:r>
        <w:t>Điều 1.  Phê duyệt kèm theo Quyết định này 01 quy trình nội bộ giải quyết đối với 01 thủ tục hành chính lĩnh vực Lâm nghiệp thuộc thẩm quyền tiếp nhận và giải quyết của Ủy ban nhân dân cấp huyện, trên địa bàn tỉnh Sóc Trăng.</w:t>
      </w:r>
    </w:p>
    <w:p>
      <w:r>
        <w:t>Điều 2.  Chủ tịch Ủy ban nhân dân các huyện, thị xã, thành phố chịu trách nhiệm:</w:t>
      </w:r>
    </w:p>
    <w:p>
      <w:r>
        <w:t>1. Chỉ đạo các cơ quan, đơn vị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Nông nghiệp và Phát triển nông thôn,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Vương Quốc Nam</w:t>
      </w:r>
    </w:p>
    <w:p>
      <w:r>
        <w:t>QUY TRÌNH NỘI BỘ</w:t>
      </w:r>
    </w:p>
    <w:p>
      <w:r>
        <w:t>GIẢI QUYẾT THỦ TỤC HÀNH CHÍNH LĨNH VỰC LÂM NGHIỆP THUỘC THẨM QUYỀN TIẾP NHẬN VÀ GIẢI QUYẾT CỦA CẤP HUYỆN TRÊN ĐỊA BÀN TỈNH SÓC TRĂNG</w:t>
      </w:r>
    </w:p>
    <w:p>
      <w:r>
        <w:t>(Ban hành kèm theo Quyết định số 755/QĐ-UBND ngày 19 tháng 4 năm 2024 của Chủ tịch Ủy ban nhân dân tỉnh Sóc Trăng)</w:t>
      </w:r>
    </w:p>
    <w:p>
      <w:r>
        <w:t>Thủ tục: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 Số hóa và lưu trữ hồ sơ điện tử, cập nhật vào Hệ thống thông tin giải quyết thủ tục hành chính (TTHC) tỉnh, in giấy tiếp nhận hồ sơ và hẹn trả kết quả gửi người nộp hồ sơ, và chuyển hồ sơ đến Phòng Nông nghiệp và Phát triển nông thôn huyện/Phòng Kinh tế thị xã, thành phố xử lý.</w:t>
      </w:r>
    </w:p>
    <w:p>
      <w:r>
        <w:t>Công chức làm việc tại Bộ phận Tiếp nhận và trả kết quả thuộc Văn phòng Hội đồng nhân dân (HĐND) và Ủy ban nhân dân (UBND) cấp huyện</w:t>
      </w:r>
    </w:p>
    <w:p>
      <w:r>
        <w:t>0,5 ngày</w:t>
      </w:r>
    </w:p>
    <w:p>
      <w:r>
        <w:t>- Giấy tiếp nhận hồ sơ và hẹn trả kết quả;</w:t>
      </w:r>
    </w:p>
    <w:p>
      <w:r>
        <w:t>-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hồ sơ, dự thảo công văn lấy ý kiến về Phương án quản lý rừng bền vững</w:t>
      </w:r>
    </w:p>
    <w:p>
      <w:r>
        <w:t>Phòng Nông nghiệp và Phát triển nông thôn/ Phòng Kinh tế</w:t>
      </w:r>
    </w:p>
    <w:p>
      <w:r>
        <w:t>02 ngày</w:t>
      </w:r>
    </w:p>
    <w:p>
      <w:r>
        <w:t>- Dự thảo công văn của UBND huyện lấy ý kiến các cơ quan, đơn vị có liên quan</w:t>
      </w:r>
    </w:p>
    <w:p>
      <w:r>
        <w:t>- Hồ sơ TTHC.</w:t>
      </w:r>
    </w:p>
    <w:p>
      <w:r>
        <w:t>- Phiếu kiểm soát quá trình giải quyết hồ sơ.</w:t>
      </w:r>
    </w:p>
    <w:p>
      <w:r>
        <w:t>Bước 3</w:t>
      </w:r>
    </w:p>
    <w:p>
      <w:r>
        <w:t>Ký công văn lấy ý kiến về Phương án quản lý rừng bền vững.</w:t>
      </w:r>
    </w:p>
    <w:p>
      <w:r>
        <w:t>Ủy ban nhân dân cấp huyện</w:t>
      </w:r>
    </w:p>
    <w:p>
      <w:r>
        <w:t>02 ngày</w:t>
      </w:r>
    </w:p>
    <w:p>
      <w:r>
        <w:t>- Công văn lấy ý kiến về Phương án quản lý rừng bền vững đã được ký, kèm hồ sơ TTHC</w:t>
      </w:r>
    </w:p>
    <w:p>
      <w:r>
        <w:t>- Phiếu kiểm soát quá trình giải quyết hồ sơ.</w:t>
      </w:r>
    </w:p>
    <w:p>
      <w:r>
        <w:t>Bước 4</w:t>
      </w:r>
    </w:p>
    <w:p>
      <w:r>
        <w:t>Trả lời ý kiến về phương án quản lý rừng bền vững</w:t>
      </w:r>
    </w:p>
    <w:p>
      <w:r>
        <w:t>Các cơ quan, đơn vị được lấy ý kiến</w:t>
      </w:r>
    </w:p>
    <w:p>
      <w:r>
        <w:t>07 ngày</w:t>
      </w:r>
    </w:p>
    <w:p>
      <w:r>
        <w:t>Văn bản góp ý.</w:t>
      </w:r>
    </w:p>
    <w:p>
      <w:r>
        <w:t>Bước 5</w:t>
      </w:r>
    </w:p>
    <w:p>
      <w:r>
        <w:t>Tổng hợp, đánh giá, lập báo cáo thẩm định:</w:t>
      </w:r>
    </w:p>
    <w:p>
      <w:r>
        <w:t>- Nếu hồ sơ đạt yêu cầu: Tham mưu dự thảo kết quả giải quyết TTHC.</w:t>
      </w:r>
    </w:p>
    <w:p>
      <w:r>
        <w:t>- Nếu hồ sơ không đạt yêu cầu: Tham mưu dự thảo văn bản trả lời.</w:t>
      </w:r>
    </w:p>
    <w:p>
      <w:r>
        <w:t>Phòng Nông nghiệp và Phát triển nông thôn/ Phòng Kinh tế</w:t>
      </w:r>
    </w:p>
    <w:p>
      <w:r>
        <w:t>06 ngày</w:t>
      </w:r>
    </w:p>
    <w:p>
      <w:r>
        <w:t>- Công văn trình lãnh đạo UBND cấp huyện đã được ký.</w:t>
      </w:r>
    </w:p>
    <w:p>
      <w:r>
        <w:t>- Dự thảo kết quả giải quyết TTHC hoặc văn bản trả lời, kèm theo hồ sơ TTHC.</w:t>
      </w:r>
    </w:p>
    <w:p>
      <w:r>
        <w:t>- Phiếu kiểm soát quá trình giải quyết hồ sơ.</w:t>
      </w:r>
    </w:p>
    <w:p>
      <w:r>
        <w:t>Bước 6</w:t>
      </w:r>
    </w:p>
    <w:p>
      <w:r>
        <w:t>- Phê duyệt kết quả giải quyết TTHC hoặc văn bản trả lời.</w:t>
      </w:r>
    </w:p>
    <w:p>
      <w:r>
        <w:t>- Chuyển kết quả về Bộ phận tiếp nhận hồ sơ và trả kết quả thuộc Văn phòng HĐND và UBND cấp huyện.</w:t>
      </w:r>
    </w:p>
    <w:p>
      <w:r>
        <w:t>Lãnh đạo UBND cấp huyện + Văn thư Văn phòng UBND cấp huyện.</w:t>
      </w:r>
    </w:p>
    <w:p>
      <w:r>
        <w:t>04 ngày</w:t>
      </w:r>
    </w:p>
    <w:p>
      <w:r>
        <w:t>- Kết quả giải quyết TTHC hoặc văn bản trả lời đã được ký duyệt.</w:t>
      </w:r>
    </w:p>
    <w:p>
      <w:r>
        <w:t>- Phiếu kiểm soát quá trình giải quyết hồ sơ.</w:t>
      </w:r>
    </w:p>
    <w:p>
      <w:r>
        <w:t>Bước 7</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thuộc Văn phòng HĐND và UBND cấp huyện.</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kiểm soát quá trình giải quyết hồ sơ được ký duyệt.</w:t>
      </w:r>
    </w:p>
    <w:p>
      <w:r>
        <w:t>- Phiếu xin lỗi và hẹn lại ngày trả kết quả (nếu có).</w:t>
      </w:r>
    </w:p>
    <w:p>
      <w:r>
        <w:t>Tổng thời gian giải quyết TTHC: 22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