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753/QĐ-CT năm 2024 công bố danh mục thủ tục hành chính mới trong lĩnh vực hoạt động khoa học và công nghệ thuộc thẩm quyền giải quyết của Sở Khoa học và Công nghệ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753/QĐ-CT</w:t>
      </w:r>
    </w:p>
    <w:p>
      <w:r>
        <w:t>Vĩnh Phúc, ngày 31 tháng 5 năm 2024</w:t>
      </w:r>
    </w:p>
    <w:p>
      <w:r>
        <w:t>QUYẾT ĐỊNH</w:t>
      </w:r>
    </w:p>
    <w:p>
      <w:r>
        <w:t>VỀ VIỆC CÔNG BỐ DANH MỤC THỦ TỤC HÀNH CHÍNH MỚI BAN HÀNH TRONG LĨNH VỰC HOẠT ĐỘNG KHOA HỌC VÀ CÔNG NGHỆ THUỘC THẨM QUYỀN GIẢI QUYẾT CỦA SỞ KHOA HỌC VÀ CÔNG NGHỆ TIẾP NHẬN VÀ TRẢ KẾT QUẢ TẠI TRUNG TÂM PHỤC VỤ HÀNH CHÍNH CÔNG TỈNH</w:t>
      </w:r>
    </w:p>
    <w:p>
      <w:r>
        <w:t>CHỦ TỊCH ỦY BAN NHÂN DÂN TỈNH VĨNH PHÚC</w:t>
      </w:r>
    </w:p>
    <w:p>
      <w:r>
        <w:t>Căn cứ Luật Tổ chức chính quyền địa phương ngày 19 tháng 6 năm 2015;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 và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856/QĐ-BKHCN ngày 10 tháng 5 năm 2024 của Bộ trưởng Bộ Khoa học và Công nghệ về việc công bố thủ tục hành chính mới ban hành, thủ tục hành chính nội bộ bị bãi bỏ trong hệ thống hành chính nhà nước thuộc phạm vi chức năng quản lý của Bộ Khoa học và Công nghệ.</w:t>
      </w:r>
    </w:p>
    <w:p>
      <w:r>
        <w:t>Theo đề nghị của Giám đốc Sở Khoa học và Công nghệ Vĩnh Phúc tại Tờ trình số 21/TTr-SKHCN ngày 22 tháng 05 năm 2024,</w:t>
      </w:r>
    </w:p>
    <w:p>
      <w:r>
        <w:t>QUYẾT ĐỊNH:</w:t>
      </w:r>
    </w:p>
    <w:p>
      <w:r>
        <w:t>Điều 1.  Công bố kèm theo Quyết định này  01  danh mục thủ tục hành chính mới ban hành trong lĩnh vực Hoạt động khoa học và công nghệ thuộc thẩm quyền giải quyết của Sở Khoa học và Công nghệ tiếp nhận và trả kết quả tại Trung tâm phục vụ hành chính công tỉnh  (Chi tiết có Danh mục kèm mục) .</w:t>
      </w:r>
    </w:p>
    <w:p>
      <w:r>
        <w:t>Nội dung cụ thể của  01  danh mục thủ tục hành chính mới được ban hành trong lĩnh vực hoạt động khoa học và công nghệ quy định tại phần II, mục B Quyết định số 856/QĐ-BKHCN ngày 10 tháng 5 năm 2024 của Bộ trưởng Bộ Khoa học và Công nghệ.</w:t>
      </w:r>
    </w:p>
    <w:p>
      <w:r>
        <w:t>Điều 2.  Quyết định này có hiệu lực thi hành kể từ ngày ký.</w:t>
      </w:r>
    </w:p>
    <w:p>
      <w:r>
        <w:t>Sở Khoa học và Công nghệ có trách nhiệm chủ trì, phối hợp với các cơ quan có liên quan, xây dựng quy trình nội bộ giải quyết đối với 01 thủ tục hành chính công bố tại Điều 1 Quyết định này, trình Chủ tịch UBND tỉnh phê duyệt trong thời hạn chậm nhất 05 ngày làm việc kể từ ngày Quyết định này có hiệu lực thi hành.</w:t>
      </w:r>
    </w:p>
    <w:p>
      <w:r>
        <w:t>Điều 3.  Chánh Văn phòng UBND tỉnh; Giám đốc Sở Khoa học và Công nghệ; các tổ chức, cá nhân có liên quan chịu trách nhiệm thi hành Quyết định này./.</w:t>
      </w:r>
    </w:p>
    <w:p>
      <w:r>
        <w:t>KT. CHỦ TỊCH</w:t>
      </w:r>
    </w:p>
    <w:p>
      <w:r>
        <w:t>PHÓ CHỦ TỊCH</w:t>
      </w:r>
    </w:p>
    <w:p>
      <w:r>
        <w:t>Vũ Việt Văn</w:t>
      </w:r>
    </w:p>
    <w:p>
      <w:r>
        <w:t>PHỤ LỤC</w:t>
      </w:r>
    </w:p>
    <w:p>
      <w:r>
        <w:t>DANH MỤC THỦ TỤC HÀNH CHÍNH MỚI BAN HÀNH TRONG LĨNH VỰC HOẠT ĐỘNG KHOA HỌC VÀ CÔNG NGHỆ THUỘC THẨM QUYỀN GIẢI QUYẾT CỦA SỞ KHOA HỌC VÀ CÔNG NGHỆ TIẾP NHẬN VÀ TRẢ KẾT QUẢ TẠI TRUNG TÂM PHỤC VỤ HÀNH CHÍNH CÔNG TỈNH.</w:t>
      </w:r>
    </w:p>
    <w:p>
      <w:r>
        <w:t>(Ban hành kèm theo Quyết định số: 753/QĐ-CT ngày 31 tháng 5 năm 2024 của Chủ tịch UBND tỉnh Vĩnh Phúc)</w:t>
      </w:r>
    </w:p>
    <w:p>
      <w:r>
        <w:t>I. THỦ TỤC HÀNH CHÍNH MỚI BAN HÀNH (GỒM 01 TTHC)</w:t>
      </w:r>
    </w:p>
    <w:p>
      <w:r>
        <w:t>TT</w:t>
      </w:r>
    </w:p>
    <w:p>
      <w:r>
        <w:t>Tên TTHC</w:t>
      </w:r>
    </w:p>
    <w:p>
      <w:r>
        <w:t>Thời hạn giải quyết</w:t>
      </w:r>
    </w:p>
    <w:p>
      <w:r>
        <w:t>Địa điểm thực hiện</w:t>
      </w:r>
    </w:p>
    <w:p>
      <w:r>
        <w:t>Phí,   Lệ phí    (nếu có)</w:t>
      </w:r>
    </w:p>
    <w:p>
      <w:r>
        <w:t>Căn cứ pháp lý</w:t>
      </w:r>
    </w:p>
    <w:p>
      <w:r>
        <w:t>Ghi chú</w:t>
      </w:r>
    </w:p>
    <w:p>
      <w:r>
        <w:t>1</w:t>
      </w:r>
    </w:p>
    <w:p>
      <w:r>
        <w:t>Thực hiện giám định chất lượng và giá trị máy móc, thiết bị, dây chuyền công nghệ trong dự án đầu tư</w:t>
      </w:r>
    </w:p>
    <w:p>
      <w:r>
        <w:t>- Trường hợp không thông qua tổ chức giám định được chỉ định: 65 ngày;</w:t>
      </w:r>
    </w:p>
    <w:p>
      <w:r>
        <w:t>- Trường hợp phải thực hiện giám định thông qua tổ chức giám định được chỉ định: 110 ngày;</w:t>
      </w:r>
    </w:p>
    <w:p>
      <w:r>
        <w:t>- Trường hợp phải đấu thầu lựa chọn tổ chức giám định được chỉ định, thời gian có thể kéo dài thêm. Thời gian thực hiện đấu thầu theo quy định của pháp luật về đấu thầu.</w:t>
      </w:r>
    </w:p>
    <w:p>
      <w:r>
        <w:t>- Trực tuyến tại Cổng dịch vụ công tỉnh Vĩnh Phúc theo địa chỉ: https://dichvucong.vinhphuc.gov.vn/;</w:t>
      </w:r>
    </w:p>
    <w:p>
      <w:r>
        <w:t>- Trực tiếp hoặc thông qua dịch vụ bưu chính đến Trung tâm phục vụ hành chính công tỉnh Vĩnh Phúc</w:t>
      </w:r>
    </w:p>
    <w:p>
      <w:r>
        <w:t>Không quy định</w:t>
      </w:r>
    </w:p>
    <w:p>
      <w:r>
        <w:t>- Luật Đầu tư năm 2020;</w:t>
      </w:r>
    </w:p>
    <w:p>
      <w:r>
        <w:t>- Nghị định số 31/2021/NĐ- CP ngày 26/3/2021 của Chính phủ quy định chi tiết và hướng dẫn thi hành một số điều của Luật Đầu tư;</w:t>
      </w:r>
    </w:p>
    <w:p>
      <w:r>
        <w:t>- Quyết định số 33/2023/QĐ- TTg ngày 19/12/2023 của Thủ tướng Chính phủ quy định hồ sơ, trình tự, thủ tục thực hiện giám định chất lượng và giá trị máy móc, thiết bị, dây chuyền công nghệ trong dự án đầu tư.</w:t>
      </w:r>
    </w:p>
    <w:p>
      <w:r>
        <w:t>Những nội dung còn lại của TTHC được thực hiện tại số thứ tự 1, mục B, phần II Quyết định số 856/QĐ-BKHCN ngày 10/5/2024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