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733/QĐ-UBND năm 2025 phê duyệt Quy trình nội bộ giải quyết thủ tục hành chính thuộc phạm vi chức năng quản lý nhà nước của Sở Xây dựng tỉnh Hưng Yên do sắp xếp tổ chức bộ máy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733/QĐ-UBND</w:t>
      </w:r>
    </w:p>
    <w:p>
      <w:r>
        <w:t>Hưng Yên, ngày 26 tháng 3 năm 2025</w:t>
      </w:r>
    </w:p>
    <w:p>
      <w:r>
        <w:t>QUYẾT ĐỊNH</w:t>
      </w:r>
    </w:p>
    <w:p>
      <w:r>
        <w:t>PHÊ DUYỆT ĐIỀU CHỈNH QUY TRÌNH NỘI BỘ GIẢI QUYẾT THỦ TỤC HÀNH CHÍNH THUỘC PHẠM VI CHỨC NĂNG QUẢN LÝ NHÀ NƯỚC CỦA SỞ XÂY DỰNG DO SẮP XẾP TỔ CHỨC BỘ MÁY</w:t>
      </w:r>
    </w:p>
    <w:p>
      <w:r>
        <w:t>CHỦ TỊCH ỦY BAN NHÂN DÂN TỈNH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về việc hướng dẫn thi hành một số Quy định của Nghị định 61/2018/NĐ-CP ngày 23/4/2018 của Chính phủ về thực hiện cơ chế một cửa, một cửa liên thông trong giải quyết thủ tục hành chính;</w:t>
      </w:r>
    </w:p>
    <w:p>
      <w:r>
        <w:t>Căn cứ Quyết định số 07/2025/QĐ-UBND ngày 24/02/2025 của UBND tỉnh Quy định chức năng, nhiệm vụ, quyền hạn và cơ cấu tổ chức của Sở Xây dựng tỉnh Hưng Yên;</w:t>
      </w:r>
    </w:p>
    <w:p>
      <w:r>
        <w:t>Theo đề nghị của Giám đốc Sở Xây dựng tại Tờ trình số 09/TTr-SXD ngày 17 tháng 3 năm 2025.</w:t>
      </w:r>
    </w:p>
    <w:p>
      <w:r>
        <w:t>QUYẾT ĐỊNH:</w:t>
      </w:r>
    </w:p>
    <w:p>
      <w:r>
        <w:t>Điều 1.  Phê duyệt điều chỉnh 07 Quy trình nội bộ giải quyết thủ tục hành chính thuộc phạm vi chức năng quản lý nhà nước của Sở Xây dựng do sắp xếp tổ chức bộ máy  (có Phụ lục kèm theo).</w:t>
      </w:r>
    </w:p>
    <w:p>
      <w:r>
        <w:t>Điều 2.  Sở Xây dựng và các cơ quan, đơn vị có liên quan thực hiện giải quyết thủ tục hành chính cho cá nhân, tổ chức tuân thủ đúng quy trình được phê duyệt tại quyết định này.</w:t>
      </w:r>
    </w:p>
    <w:p>
      <w:r>
        <w:t>Văn phòng UBND tỉnh chủ trì, phối hợp với Sở Xây dựng căn cứ nội dung Quyết định này, cập nhật điều chỉnh ngay các quy trình điện tử giải quyết thủ tục hành chính trên Hệ thống thông tin giải quyết thủ tục hành chính tỉnh để áp dụng thống nhất trên địa bàn tỉnh.</w:t>
      </w:r>
    </w:p>
    <w:p>
      <w:r>
        <w:t>Điều 3.  Quyết định này có hiệu lực kể từ ngày ký.</w:t>
      </w:r>
    </w:p>
    <w:p>
      <w:r>
        <w:t>Chánh Văn phòng UBND tỉnh; Thủ trưởng các sở, ban, ngành tỉnh; Chủ tịch UBND các huyện, thị xã, thành phố; Chủ tịch UBND các xã, phường, thị trấn và các tổ chức, cá nhân có liên quan chịu trách nhiệm thi hành Quyết định này ./.</w:t>
      </w:r>
    </w:p>
    <w:p>
      <w:r>
        <w:t>Nơi nhận:</w:t>
      </w:r>
    </w:p>
    <w:p>
      <w:r>
        <w:t>- Như Điều 3;</w:t>
      </w:r>
    </w:p>
    <w:p>
      <w:r>
        <w:t>- Văn phòng Chính phủ (Cục KSTTHC);</w:t>
      </w:r>
    </w:p>
    <w:p>
      <w:r>
        <w:t>- Chủ tịch; các PCT UBND tỉnh;</w:t>
      </w:r>
    </w:p>
    <w:p>
      <w:r>
        <w:t>- Lãnh đạo Văn phòng UBND tỉnh;</w:t>
      </w:r>
    </w:p>
    <w:p>
      <w:r>
        <w:t>- VNPT Hưng Yên (để phối hợp);</w:t>
      </w:r>
    </w:p>
    <w:p>
      <w:r>
        <w:t>- Trung tâm Tin học - Công báo tỉnh;</w:t>
      </w:r>
    </w:p>
    <w:p>
      <w:r>
        <w:t>- Lưu: VT, PVHCC&amp;KSTT Thủy .</w:t>
      </w:r>
    </w:p>
    <w:p>
      <w:r>
        <w:t>KT. CHỦ TỊCH</w:t>
      </w:r>
    </w:p>
    <w:p>
      <w:r>
        <w:t>PHÓ CHỦ TỊCH</w:t>
      </w:r>
    </w:p>
    <w:p>
      <w:r>
        <w:t>Nguyễn Duy Hưng</w:t>
      </w:r>
    </w:p>
    <w:p>
      <w:r>
        <w:t>PHỤ LỤC</w:t>
      </w:r>
    </w:p>
    <w:p>
      <w:r>
        <w:t>NỘI DUNG ĐIỀU CHỈNH QUY TRÌNH NỘI BỘ GIẢI QUYẾT THỦ TỤC HÀNH CHÍNH THUỘC PHẠM VI CHỨC NĂNG QUẢN LÝ NHÀ NƯỚC CỦA SỞ XÂY DỰNG DO SẮP XẾP TỔ CHỨC BỘ MÁY</w:t>
      </w:r>
    </w:p>
    <w:p>
      <w:r>
        <w:t>(Kèm theo Quyết định số 733/QĐ-UBND ngày 26/3/2025 của Ủy ban nhân dân tỉnh)</w:t>
      </w:r>
    </w:p>
    <w:p>
      <w:r>
        <w:t>A. THỦ TỤC HÀNH CHÍNH CẤP TỈNH</w:t>
      </w:r>
    </w:p>
    <w:p>
      <w:r>
        <w:t>Stt</w:t>
      </w:r>
    </w:p>
    <w:p>
      <w:r>
        <w:t>Mã   TTHC</w:t>
      </w:r>
    </w:p>
    <w:p>
      <w:r>
        <w:t>Tên TTHC (tên quy trình nội bộ giải quyết TTHC)</w:t>
      </w:r>
    </w:p>
    <w:p>
      <w:r>
        <w:t>Lĩnh vực</w:t>
      </w:r>
    </w:p>
    <w:p>
      <w:r>
        <w:t>Quyết định của Chủ tịch UBND tỉnh phê duyệt quy trình nội bộ</w:t>
      </w:r>
    </w:p>
    <w:p>
      <w:r>
        <w:t>Nội dung điều chỉnh thứ nhất: Tên cơ quan có thẩm quyền giải quyết TTHC</w:t>
      </w:r>
    </w:p>
    <w:p>
      <w:r>
        <w:t>Nội dung điều chỉnh thứ hai: Tên phòng chuyên môn/đơn vị trực thuộc được giao thực hiện TTHC</w:t>
      </w:r>
    </w:p>
    <w:p>
      <w:r>
        <w:t>Nội dung hiện tại theo Quyết định của Chủ tịch UBND tỉnh</w:t>
      </w:r>
    </w:p>
    <w:p>
      <w:r>
        <w:t>Điều chỉnh thành</w:t>
      </w:r>
    </w:p>
    <w:p>
      <w:r>
        <w:t>Nội dung hiện tại theo Quyết định của Chủ tịch UBND tỉnh</w:t>
      </w:r>
    </w:p>
    <w:p>
      <w:r>
        <w:t>Điều chỉnh thành</w:t>
      </w:r>
    </w:p>
    <w:p>
      <w:r>
        <w:t>1</w:t>
      </w:r>
    </w:p>
    <w:p>
      <w:r>
        <w:t>1.013105</w:t>
      </w:r>
    </w:p>
    <w:p>
      <w:r>
        <w:t>Cấp mới Giấy chứng nhận đủ điều kiện hoạt động kiểm định khí thải xe mô tô, xe gắn máy</w:t>
      </w:r>
    </w:p>
    <w:p>
      <w:r>
        <w:t>Đăng kiểm</w:t>
      </w:r>
    </w:p>
    <w:p>
      <w:r>
        <w:t>Quyết định số 37/QĐ-UBND ngày 08/01/2025</w:t>
      </w:r>
    </w:p>
    <w:p>
      <w:r>
        <w:t>Sở Giao thông vận tải</w:t>
      </w:r>
    </w:p>
    <w:p>
      <w:r>
        <w:t>Sở Xây dựng</w:t>
      </w:r>
    </w:p>
    <w:p>
      <w:r>
        <w:t>Phòng Quản lý vận tải và Phương tiện</w:t>
      </w:r>
    </w:p>
    <w:p>
      <w:r>
        <w:t>Phòng Quản lý vận tải, phương tiện và Đào tạo lái xe</w:t>
      </w:r>
    </w:p>
    <w:p>
      <w:r>
        <w:t>2</w:t>
      </w:r>
    </w:p>
    <w:p>
      <w:r>
        <w:t>1.01311</w:t>
      </w:r>
    </w:p>
    <w:p>
      <w:r>
        <w:t>Cấp lại Giấy chứng nhận đủ điều kiện hoạt động kiểm định khí thải xe mô tô, xe gắn máy</w:t>
      </w:r>
    </w:p>
    <w:p>
      <w:r>
        <w:t>Đăng kiểm</w:t>
      </w:r>
    </w:p>
    <w:p>
      <w:r>
        <w:t>Quyết định số 37/QĐ-UBND ngày 08/01/2025</w:t>
      </w:r>
    </w:p>
    <w:p>
      <w:r>
        <w:t>Sở Giao thông vận tải</w:t>
      </w:r>
    </w:p>
    <w:p>
      <w:r>
        <w:t>Sở Xây dựng</w:t>
      </w:r>
    </w:p>
    <w:p>
      <w:r>
        <w:t>Phòng Quản lý vận tải và Phương tiện</w:t>
      </w:r>
    </w:p>
    <w:p>
      <w:r>
        <w:t>Phòng Quản lý vận tải, phương tiện và Đào tạo lái xe</w:t>
      </w:r>
    </w:p>
    <w:p>
      <w:r>
        <w:t>3</w:t>
      </w:r>
    </w:p>
    <w:p>
      <w:r>
        <w:t>1.001322</w:t>
      </w:r>
    </w:p>
    <w:p>
      <w:r>
        <w:t>Cấp mới Giấy chứng nhận đủ điều kiện hoạt động kiểm định xe cơ giới</w:t>
      </w:r>
    </w:p>
    <w:p>
      <w:r>
        <w:t>Đăng kiểm</w:t>
      </w:r>
    </w:p>
    <w:p>
      <w:r>
        <w:t>Quyết định số 37/QĐ-UBND ngày 08/01/2025</w:t>
      </w:r>
    </w:p>
    <w:p>
      <w:r>
        <w:t>Sở Giao thông vận tải</w:t>
      </w:r>
    </w:p>
    <w:p>
      <w:r>
        <w:t>Sở Xây dựng</w:t>
      </w:r>
    </w:p>
    <w:p>
      <w:r>
        <w:t>Phòng Quản lý vận tải và Phương tiện</w:t>
      </w:r>
    </w:p>
    <w:p>
      <w:r>
        <w:t>Phòng Quản lý vận tải, phương tiện và Đào tạo lái xe</w:t>
      </w:r>
    </w:p>
    <w:p>
      <w:r>
        <w:t>4</w:t>
      </w:r>
    </w:p>
    <w:p>
      <w:r>
        <w:t>1.001296</w:t>
      </w:r>
    </w:p>
    <w:p>
      <w:r>
        <w:t>Cấp lại Giấy chứng nhận đủ điều kiện hoạt động kiểm định xe cơ giới</w:t>
      </w:r>
    </w:p>
    <w:p>
      <w:r>
        <w:t>Đăng kiểm</w:t>
      </w:r>
    </w:p>
    <w:p>
      <w:r>
        <w:t>Quyết định số 37/QĐ-UBND ngày 08/01/2025</w:t>
      </w:r>
    </w:p>
    <w:p>
      <w:r>
        <w:t>Sở Giao thông vận tải</w:t>
      </w:r>
    </w:p>
    <w:p>
      <w:r>
        <w:t>Sở Xây dựng</w:t>
      </w:r>
    </w:p>
    <w:p>
      <w:r>
        <w:t>Phòng Quản lý vận tải và Phương tiện</w:t>
      </w:r>
    </w:p>
    <w:p>
      <w:r>
        <w:t>Phòng Quản lý vận tải, phương tiện và Đào tạo lái xe</w:t>
      </w:r>
    </w:p>
    <w:p>
      <w:r>
        <w:t>5</w:t>
      </w:r>
    </w:p>
    <w:p>
      <w:r>
        <w:t>1.013061</w:t>
      </w:r>
    </w:p>
    <w:p>
      <w:r>
        <w:t>Cấp giấy phép thi công công trình trên đường bộ đang khai thác</w:t>
      </w:r>
    </w:p>
    <w:p>
      <w:r>
        <w:t>Đường bộ</w:t>
      </w:r>
    </w:p>
    <w:p>
      <w:r>
        <w:t>Quyết định số 69/QĐ-UBND ngày 10/01/2025</w:t>
      </w:r>
    </w:p>
    <w:p>
      <w:r>
        <w:t>Sở Giao thông vận tải</w:t>
      </w:r>
    </w:p>
    <w:p>
      <w:r>
        <w:t>Sở Xây dựng</w:t>
      </w:r>
    </w:p>
    <w:p>
      <w:r>
        <w:t>6</w:t>
      </w:r>
    </w:p>
    <w:p>
      <w:r>
        <w:t>1.000028</w:t>
      </w:r>
    </w:p>
    <w:p>
      <w:r>
        <w:t>Cấp giấy phép lưu hành xe quá tải trọng, xe quá khổ giới hạn, xe bánh xích, xe vận chuyển hàng siêu trường, siêu trọng trên đường bộ</w:t>
      </w:r>
    </w:p>
    <w:p>
      <w:r>
        <w:t>Đường bộ</w:t>
      </w:r>
    </w:p>
    <w:p>
      <w:r>
        <w:t>Quyết định số 410/QĐ-UBND 19/02/2024</w:t>
      </w:r>
    </w:p>
    <w:p>
      <w:r>
        <w:t>Sở Giao thông vận tải</w:t>
      </w:r>
    </w:p>
    <w:p>
      <w:r>
        <w:t>Sở Xây dựng</w:t>
      </w:r>
    </w:p>
    <w:p>
      <w:r>
        <w:t>7</w:t>
      </w:r>
    </w:p>
    <w:p>
      <w:r>
        <w:t>1.003135</w:t>
      </w:r>
    </w:p>
    <w:p>
      <w:r>
        <w:t>Cấp, cấp lại, chuyển đổi giấy chứng nhận khả năng chuyên môn, chứng chỉ chuyên môn</w:t>
      </w:r>
    </w:p>
    <w:p>
      <w:r>
        <w:t>Đường thủy nội địa</w:t>
      </w:r>
    </w:p>
    <w:p>
      <w:r>
        <w:t>Quyết định số 459/QĐ-UBND ngày 26/02/2024</w:t>
      </w:r>
    </w:p>
    <w:p>
      <w:r>
        <w:t>Sở Giao thông vận tải</w:t>
      </w:r>
    </w:p>
    <w:p>
      <w:r>
        <w:t>Sở Xây dựng</w:t>
      </w:r>
    </w:p>
    <w:p>
      <w:r>
        <w:t>Phòng Quản lý đào tạo và Sát hạch cấp giấp phép lái xe</w:t>
      </w:r>
    </w:p>
    <w:p>
      <w:r>
        <w:t>Phòng Quản lý vận tải, phương tiện và Đào tạo lái xe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