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732/QĐ-BKHCN năm 2025 quy định chức năng, nhiệm vụ, quyền hạn và cơ cấu tổ chức của Trung tâm Thúc đẩy phát triển thị trường khoa học và công nghệ trực thuộc Cục Đổi mới sáng tạo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732 /QĐ-BKHCN</w:t>
      </w:r>
    </w:p>
    <w:p>
      <w:r>
        <w:t>Hà Nội, ngày  28  tháng  4  năm 2025</w:t>
      </w:r>
    </w:p>
    <w:p>
      <w:r>
        <w:t>QUYẾT ĐỊNH</w:t>
      </w:r>
    </w:p>
    <w:p>
      <w:r>
        <w:t>QUY ĐỊNH CHỨC NĂNG, NHIỆM VỤ, QUYỀN HẠN VÀ CƠ CẤU TỔ CHỨC CỦA TRUNG TÂM THÚC ĐẨY PHÁT TRIỂN THỊ TRƯỜNG KHOA HỌC VÀ CÔNG NGHỆ TRỰC THUỘC CỤC ĐỔI MỚI SÁNG TẠO</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157/QĐ-BKHCN ngày 03 tháng 3 năm 2025 của Bộ trưởng Bộ Khoa học và Công nghệ quy định chức năng, nhiệm vụ, quyền hạn và cơ cấu tổ chức của Cục Đổi mới sáng tạo;</w:t>
      </w:r>
    </w:p>
    <w:p>
      <w:r>
        <w:t>Theo đề nghị của Cục trưởng Cục Đổi mới sáng tạo và Vụ trưởng Vụ Tổ chức cán bộ.</w:t>
      </w:r>
    </w:p>
    <w:p>
      <w:r>
        <w:t>QUYẾT ĐỊNH:</w:t>
      </w:r>
    </w:p>
    <w:p>
      <w:r>
        <w:t>Điều 1. Vị trí và chức năng</w:t>
      </w:r>
    </w:p>
    <w:p>
      <w:r>
        <w:t>1. Trung tâm Thúc đẩy phát triển thị trường khoa học và công nghệ (sau đây viết tắt là Trung tâm) là đơn vị sự nghiệp khoa học và công nghệ công lập trực thuộc Cục Đổi mới sáng tạo, có chức năng giúp Cục trưởng tổ chức thực hiện các hoạt động phục vụ quản lý nhà nước và cung cấp các dịch vụ sự nghiệp công về: phát triển thị trường khoa học và công nghệ; ứng dụng, chuyển giao, đổi mới, phát triển công nghệ; chứng nhận hoạt động công nghệ cao, chứng nhận doanh nghiệp công nghệ cao theo quy định của pháp luật.</w:t>
      </w:r>
    </w:p>
    <w:p>
      <w:r>
        <w:t>2. Trung tâm có tư cách pháp nhân, có con dấu riêng, là đơn vị hạch toán độc lập và được mở tài khoản nội tệ, ngoại tệ tại Kho bạc nhà nước và Ngân hàng để hoạt động, giao dịch theo quy định của pháp luật. Trung tâm có trụ sở chính tại Thành phố Hà Nội.</w:t>
      </w:r>
    </w:p>
    <w:p>
      <w:r>
        <w:t>Trung tâm có tên giao dịch quốc tế tiếng Anh là: Center for Vietnam Science and Technology Commercialization development (viết tắt là: SATITECH).</w:t>
      </w:r>
    </w:p>
    <w:p>
      <w:r>
        <w:t>Điều 2. Nhiệm vụ và quyền hạn</w:t>
      </w:r>
    </w:p>
    <w:p>
      <w:r>
        <w:t>1. Thực hiện nhiệm vụ phục vụ quản lý nhà nước</w:t>
      </w:r>
    </w:p>
    <w:p>
      <w:r>
        <w:t>a) Xây dựng trình Cục trưởng chương trình, kế hoạch dài hạn, hằng năm của Trung tâm và tổ chức thực hiện sau khi được phê duyệt.</w:t>
      </w:r>
    </w:p>
    <w:p>
      <w:r>
        <w:t>b) Tham gia xây dựng, phổ biến và tổ chức triển khai cơ chế chính sách, hướng dẫn các hoạt động chuyên môn, nghiệp vụ về phát triển thị trường khoa học và công nghệ, ứng dụng, chuyển giao, đổi mới, phát triển công nghệ.</w:t>
      </w:r>
    </w:p>
    <w:p>
      <w:r>
        <w:t>c) Tổng hợp thông tin về thị trường khoa học công nghệ, hiện trạng công nghệ, nguồn cung, nguồn cầu công nghệ; chuyên gia công nghệ; mua bán giao dịch công nghệ.</w:t>
      </w:r>
    </w:p>
    <w:p>
      <w:r>
        <w:t>d) Triển khai các hoạt động xúc tiến thị trường khoa học và công nghệ; hỗ trợ hình thành và phát triển tổ chức trung gian của thị trường khoa học và công nghệ.</w:t>
      </w:r>
    </w:p>
    <w:p>
      <w:r>
        <w:t>đ) Phát triển, vận hành mạng lưới tư vấn viên hỗ trợ phát triển thị trường công nghệ, ứng dụng, chuyển giao, đổi mới và phát triển công nghệ, triển khai các hoạt động hỗ trợ nâng cao năng lực công nghệ trong doanh nghiệp.</w:t>
      </w:r>
    </w:p>
    <w:p>
      <w:r>
        <w:t>e) Xây dựng và tổ chức thực hiện kế hoạch phục vụ cho việc tổ chức tiếp nhận, thẩm định hồ sơ để Cục trưởng trình Bộ trưởng Bộ Khoa học và Công nghệ xem xét, quyết định cấp, thu hồi Giấy chứng nhận hoạt động ứng dụng công nghệ cao, nghiên cứu và phát triển công nghệ cao, doanh nghiệp thành lập mới từ dự án đầu tư sản xuất sản phẩm công nghệ cao, cơ sở ươm tạo công nghệ cao, cơ sở ươm tạo doanh nghiệp công nghệ cao; doanh nghiệp công nghệ cao.</w:t>
      </w:r>
    </w:p>
    <w:p>
      <w:r>
        <w:t>g) Thực hiện đánh giá trình độ, năng lực công nghệ trong các lĩnh vực, ngành kinh tế; tham gia xây dựng bản đồ công nghệ, lộ trình đổi mới công nghệ cấp quốc gia, ngành, doanh nghiệp.</w:t>
      </w:r>
    </w:p>
    <w:p>
      <w:r>
        <w:t>h) Thực hiện hoạt động nghiên cứu khoa học và phát triển công nghệ; hoạt động hợp tác quốc tế, các chương trình, thỏa thuận hợp tác song phương, đa phương phù hợp với chức năng nhiệm vụ được giao.</w:t>
      </w:r>
    </w:p>
    <w:p>
      <w:r>
        <w:t>i) Thực hiện các hoạt động thúc đẩy phong trào phát huy sáng kiến, cải tiến kỹ thuật, sáng chế của các nhà khoa học không chuyên.</w:t>
      </w:r>
    </w:p>
    <w:p>
      <w:r>
        <w:t>2. Thực hiện nhiệm vụ cung cấp dịch vụ</w:t>
      </w:r>
    </w:p>
    <w:p>
      <w:r>
        <w:t>a) Thực hiện dịch vụ đánh giá trình độ và năng lực công nghệ; dịch vụ hỗ trợ xây dựng lộ trình đổi mới công nghệ; dịch vụ hỗ trợ đổi mới công nghệ; dịch vụ hỗ trợ chuyển giao công nghệ.</w:t>
      </w:r>
    </w:p>
    <w:p>
      <w:r>
        <w:t>b) Tư vấn và tổ chức các hoạt động xúc tiến công nghệ, triển lãm, sự kiện thúc đẩy phát triển thị trường khoa học và công nghệ; Tổ chức cung cấp thông tin và dịch vụ tư vấn về ứng dụng, chuyển giao, đổi mới, phát triển công nghệ.</w:t>
      </w:r>
    </w:p>
    <w:p>
      <w:r>
        <w:t>c) Hỗ trợ giải mã, làm chủ, thử nghiệm công nghệ, đổi mới và phát triển công nghệ.</w:t>
      </w:r>
    </w:p>
    <w:p>
      <w:r>
        <w:t>d) Đào tạo bồi dưỡng, tập huấn chuyên môn, nghiệp vụ, thực hiện các hợp đồng kinh tế, các dịch vụ phù hợp với chức năng, nhiệm vụ được giao.</w:t>
      </w:r>
    </w:p>
    <w:p>
      <w:r>
        <w:t>3. Thực hiện nhiệm vụ quản trị nội bộ</w:t>
      </w:r>
    </w:p>
    <w:p>
      <w:r>
        <w:t>Quản lý tổ chức, viên chức, người lao động, tài chính, tài sản, hồ sơ, tài liệu của Trung tâm theo quy định của pháp luật, Bộ Khoa học và Công nghệ và phân cấp của Cục trưởng.</w:t>
      </w:r>
    </w:p>
    <w:p>
      <w:r>
        <w:t>4. Thực hiện các nhiệm vụ khác theo quy định của pháp luật và do Cục trưởng giao.</w:t>
      </w:r>
    </w:p>
    <w:p>
      <w:r>
        <w:t>Điều 3. Cơ cấu tổ chức</w:t>
      </w:r>
    </w:p>
    <w:p>
      <w:r>
        <w:t>1. Lãnh đạo Trung tâm</w:t>
      </w:r>
    </w:p>
    <w:p>
      <w:r>
        <w:t>a) Trung tâm có Giám đốc và các Phó Giám đốc.</w:t>
      </w:r>
    </w:p>
    <w:p>
      <w:r>
        <w:t>b) Giám đốc chịu trách nhiệm trước Cục trưởng Cục Đổi mới sáng tạo và trước pháp luật về các hoạt động của Trung tâm theo chức năng, nhiệm vụ, quyền hạn được giao.</w:t>
      </w:r>
    </w:p>
    <w:p>
      <w:r>
        <w:t>c) Phó Giám đốc giúp Giám đốc chỉ đạo, điều hành các mặt công tác của Trung tâm, chịu trách nhiệm trước Giám đốc và trước pháp luật về thực hiện nhiệm vụ được phân công.</w:t>
      </w:r>
    </w:p>
    <w:p>
      <w:r>
        <w:t>2. Tổ chức bộ máy</w:t>
      </w:r>
    </w:p>
    <w:p>
      <w:r>
        <w:t>a) Phòng Hành chính - Tổng hợp.</w:t>
      </w:r>
    </w:p>
    <w:p>
      <w:r>
        <w:t>b) Phòng Hỗ trợ ứng dụng và phát triển công nghệ.</w:t>
      </w:r>
    </w:p>
    <w:p>
      <w:r>
        <w:t>c) Phòng Phát triển thị trường công nghệ.</w:t>
      </w:r>
    </w:p>
    <w:p>
      <w:r>
        <w:t>Chức năng, nhiệm vụ, quyền hạn và mối quan hệ công tác giữa các Phòng thuộc Trung tâm do Giám đốc Trung tâm quyết định.</w:t>
      </w:r>
    </w:p>
    <w:p>
      <w:r>
        <w:t>Điều 4. Hiệu lực thi hành</w:t>
      </w:r>
    </w:p>
    <w:p>
      <w:r>
        <w:t>1. Quyết định này có hiệu lực thi hành kể từ ngày ký.</w:t>
      </w:r>
    </w:p>
    <w:p>
      <w:r>
        <w:t>2. Quyết định này thay thế Quyết định số 2768/QĐ-BKHCN ngày 29 tháng 10 năm 2024 của Bộ trưởng Bộ Khoa học và Công nghệ về tổ chức và hoạt động của Trung tâm Hỗ trợ phát triển và thử nghiệm công nghệ.</w:t>
      </w:r>
    </w:p>
    <w:p>
      <w:r>
        <w:t>Điều 5. Trách nhiệm thi hành</w:t>
      </w:r>
    </w:p>
    <w:p>
      <w:r>
        <w:t>Chánh Văn phòng, Vụ trưởng Vụ Tổ chức cán bộ, Cục trưởng Cục Đổi mới sáng tạo, Giám đốc Trung tâm Thúc đẩy phát triển thị trường khoa học và công nghệ và Thủ trưởng các cơ quan, đơn vị liên quan chịu trách nhiệm thi hành Quyết định này./.</w:t>
      </w:r>
    </w:p>
    <w:p>
      <w:r>
        <w:t>Nơi nhận:</w:t>
      </w:r>
    </w:p>
    <w:p>
      <w:r>
        <w:t>- Như Điều 5;</w:t>
      </w:r>
    </w:p>
    <w:p>
      <w:r>
        <w:t>- Bộ trưởng; Các Thứ trưởng;</w:t>
      </w:r>
    </w:p>
    <w:p>
      <w:r>
        <w:t>- Các cơ quan, đơn vị thuộc Bộ;</w:t>
      </w:r>
    </w:p>
    <w:p>
      <w:r>
        <w:t>- Cổng TTĐT của Bộ KHCN;</w:t>
      </w:r>
    </w:p>
    <w:p>
      <w:r>
        <w:t>- Lưu: VT, TCCB, CĐMST, TTHN.</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