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73/QĐ-UBND năm 2024 ủy quyền cho Sở Khoa học và Công nghệ cấp, cấp lại, gia hạn, sửa đổi, bổ sung Giấy phép tiến hành công việc bức xạ (sử dụng thiết bị X-quang chẩn đoán trong y tế) và cấp Chứng chỉ nhân viên bức xạ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TĨNH VĨNH LONG</w:t>
      </w:r>
    </w:p>
    <w:p>
      <w:r>
        <w:t>-------</w:t>
      </w:r>
    </w:p>
    <w:p>
      <w:r>
        <w:t>CỘNG HÒA XÃ HỘI CHỦ NGHĨA VIỆT NAM</w:t>
      </w:r>
    </w:p>
    <w:p>
      <w:r>
        <w:t>Độc lập - Tự do - Hạnh phúc</w:t>
      </w:r>
    </w:p>
    <w:p>
      <w:r>
        <w:t>---------------</w:t>
      </w:r>
    </w:p>
    <w:p>
      <w:r>
        <w:t>Số: 73/QĐ-UBND</w:t>
      </w:r>
    </w:p>
    <w:p>
      <w:r>
        <w:t>Vĩnh Long, ngày 16 tháng 01 năm 2024</w:t>
      </w:r>
    </w:p>
    <w:p>
      <w:r>
        <w:t>QUYẾT ĐỊNH</w:t>
      </w:r>
    </w:p>
    <w:p>
      <w:r>
        <w:t>VỀ VIỆC ỦY QUYỀN CHO SỞ KHOA HỌC VÀ CÔNG NGHỆ CẤP, CẤP LẠI, GIA HẠN, SỬA ĐỔI, BỔ SUNG GIẤY PHÉP TIẾN HÀNH CÔNG VIỆC BỨC XẠ (SỬ DỤNG THIẾT BỊ X-QUANG CHẨN ĐOÁN TRONG Y TẾ) VÀ CẤP CHỨNG CHỈ NHÂN VIÊN BỨC XẠ TRÊN ĐỊA BÀN TỈNH VĨNH LONG</w:t>
      </w:r>
    </w:p>
    <w:p>
      <w:r>
        <w:t>ỦY BAN NHÂN DÂN TỈNH VĨNH LONG</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142/2020/NĐ-CP ngày 09/12/2020 của Chính phủ quy định về việc tiến hành công việc bức xạ và hoạt động dịch vụ hỗ trợ ứng dụng năng lượng nguyên tử;</w:t>
      </w:r>
    </w:p>
    <w:p>
      <w:r>
        <w:t>Theo đề nghị của Giám đốc Sở Khoa học và Công nghệ tại Tờ trình số 1514/TTr-SKHCN ngày 15/12/2022.</w:t>
      </w:r>
    </w:p>
    <w:p>
      <w:r>
        <w:t>QUYẾT ĐỊNH:</w:t>
      </w:r>
    </w:p>
    <w:p>
      <w:r>
        <w:t>Điều 1.  Ủy quyền cho Sở Khoa học và Công nghệ cấp, cấp lại, gia hạn, sửa đổi, bổ sung Giấy phép tiến hành công việc bức xạ (sử dụng thiết bị X-quang chẩn đoán trong y tế) và cấp Chứng chỉ nhân viên bức xạ trên địa bàn tỉnh Vĩnh Long.</w:t>
      </w:r>
    </w:p>
    <w:p>
      <w:r>
        <w:t>Điều 2.  Sở Khoa học và Công nghệ chịu trách nhiệm thực hiện nhiệm vụ được ủy quyền theo quy định tại Điều 1 Quyết định này, Nghị định 142/2020/NĐ-CP và các quy định có liên quan; định kỳ 06 tháng và hàng năm báo cáo Ủy ban nhân dân tỉnh kết quả thực hiện công việc được ủy quyền.</w:t>
      </w:r>
    </w:p>
    <w:p>
      <w:r>
        <w:t>Điều 3. Thời hạn ủy quyền và chấm dứt ủy quyền trước thời hạn</w:t>
      </w:r>
    </w:p>
    <w:p>
      <w:r>
        <w:t>1. Thời hạn ủy quyền: từ ngày 20/01/2024 đến hết ngày 31/12/2025.</w:t>
      </w:r>
    </w:p>
    <w:p>
      <w:r>
        <w:t>2. Việc ủy quyền sẽ được chấm dứt trước thời hạn khi Sở Khoa học và Công nghệ không thực hiện đúng nội dung đã được ủy quyền nêu tại Điều 1 và trách nhiệm nêu tại Điều 2 Quyết định này hoặc khi các quy định pháp luật về việc cấp, cấp lại, gia hạn, sửa đổi, bổ sung Giấy phép tiến hành công việc bức xạ (sử dụng thiết bị X-quang chẩn đoán trong y tế) và cấp Chứng chỉ nhân viên bức xạ theo Nghị định số 142/2020/NĐ-CP bị bãi bỏ bởi cơ quan Nhà nước có thẩm quyền.</w:t>
      </w:r>
    </w:p>
    <w:p>
      <w:r>
        <w:t>3. Chậm nhất 30 ngày trước khi hết thời hạn ủy quyền (trừ trường hợp chấm dứt ủy quyền trước thời hạn do Sở Khoa học và Công nghệ không thực hiện đúng nội dung, trách nhiệm được ủy quyền), Sở Khoa học và Công nghệ báo cáo kết quả thực hiện công việc được ủy quyền và tham mưu Ủy ban nhân dân tỉnh tiếp tục xem xét ủy quyền các nội dung nêu tại Điều 1 phù hợp với quy định pháp luật ở thời điểm tham mưu.</w:t>
      </w:r>
    </w:p>
    <w:p>
      <w:r>
        <w:t>Điều 4.  Chánh Văn phòng Ủy ban nhân dân tỉnh; Giám đốc Sở Khoa học và Công nghệ; thủ trưởng các sở, ban, ngành tỉnh và các tổ chức, cá nhân có liên quan chịu trách nhiệm thi hành Quyết định này.</w:t>
      </w:r>
    </w:p>
    <w:p>
      <w:r>
        <w:t>Quyết định có hiệu lực kể từ ngày ký./.</w:t>
      </w:r>
    </w:p>
    <w:p>
      <w:r>
        <w:t>Nơi nhận:</w:t>
      </w:r>
    </w:p>
    <w:p>
      <w:r>
        <w:t>- Như Điều 4;</w:t>
      </w:r>
    </w:p>
    <w:p>
      <w:r>
        <w:t>- Bộ KHCN;</w:t>
      </w:r>
    </w:p>
    <w:p>
      <w:r>
        <w:t>- TT. TU, TT. HĐND tỉnh;</w:t>
      </w:r>
    </w:p>
    <w:p>
      <w:r>
        <w:t>- CT, PCT. UBND tỉnh;</w:t>
      </w:r>
    </w:p>
    <w:p>
      <w:r>
        <w:t>- LĐ. VP UBND tỉnh;</w:t>
      </w:r>
    </w:p>
    <w:p>
      <w:r>
        <w:t>- Phòng VH-XH, TT PV HCC;</w:t>
      </w:r>
    </w:p>
    <w:p>
      <w:r>
        <w:t>- Lưu: VT, 3.18.02.</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