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700/QĐ-TTg năm 2024 về Danh mục nhiệm vụ triển khai Kế hoạch 13-KH/TW thực hiện Nghị quyết về tiếp tục đẩy mạnh công nghiệp hóa, hiện đại hóa đất nước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TH Ủ TƯỚNG CHÍNH PHỦ</w:t>
      </w:r>
    </w:p>
    <w:p>
      <w:r>
        <w:t>-------</w:t>
      </w:r>
    </w:p>
    <w:p>
      <w:r>
        <w:t>CỘNG HÒA XÃ HỘI CHỦ NGHĨA VIỆT NAM</w:t>
      </w:r>
    </w:p>
    <w:p>
      <w:r>
        <w:t>Độc lập - Tự do - Hạnh phúc</w:t>
      </w:r>
    </w:p>
    <w:p>
      <w:r>
        <w:t>---------------</w:t>
      </w:r>
    </w:p>
    <w:p>
      <w:r>
        <w:t>Số:  700/QĐ-TTg</w:t>
      </w:r>
    </w:p>
    <w:p>
      <w:r>
        <w:t>Hà N ội, ngày 19 tháng 7 năm 2024</w:t>
      </w:r>
    </w:p>
    <w:p>
      <w:r>
        <w:t>QUYẾT ĐỊNH</w:t>
      </w:r>
    </w:p>
    <w:p>
      <w:r>
        <w:t>BAN HÀNH DANH MỤC NHIỆM VỤ TRIỂN KHAI KẾ HOẠCH SỐ 13-KH/TW NGÀY 28 THÁNG 11 NĂM 2022 CỦA BỘ CHÍNH TRỊ VỀ THỰC HIỆN NGHỊ QUYẾT HỘI NGHỊ LẦN THỨ SÁU BAN CHẤP HÀNH TRUNG ƯƠNG ĐẢNG KHÓA XIII VỀ TIẾP TỤC ĐẨY MẠNH CÔNG NGHIỆP HÓA, HIỆN ĐẠI HÓA ĐẤT NƯỚC ĐẾN NĂM 2030, TẦM NHÌN ĐẾN NĂM 2045</w:t>
      </w:r>
    </w:p>
    <w:p>
      <w:r>
        <w:t>THỦ TƯỚNG CHÍNH PHỦ</w:t>
      </w:r>
    </w:p>
    <w:p>
      <w:r>
        <w:t>Căn c ứ Luật Tổ chức Chính phủ ngày 19 tháng 6 năm 2015; Luật sửa đổi bổ sung một số điều của Luật Tổ chức Chính phủ và Luật Tổ chức chính quyền địa phương ngày 22 tháng 11 năm 2019;</w:t>
      </w:r>
    </w:p>
    <w:p>
      <w:r>
        <w:t>Căn c ứ Nghị định số 39/2022/NĐ-CP ngày 18 tháng 6 năm 2022 của Chính phủ ban hành Quy chế làm việc của Chính phủ;</w:t>
      </w:r>
    </w:p>
    <w:p>
      <w:r>
        <w:t>Căn c ứ Nghị quyết số 29-NQ/TW, ngày 17 tháng 11 năm 2022 của Ban Chấp hành Trung ương Đảng khoá XIII về tiếp tục đẩy mạnh công nghiệp hoá, hiện đại hoá đất nước đến năm 2030, tầm nhìn đến năm 2045;</w:t>
      </w:r>
    </w:p>
    <w:p>
      <w:r>
        <w:t>Căn c ứ Kế hoạch số 13-KH/TW ngày 28 tháng 11 năm 2022 của Bộ Chính trị về thực hiện Nghị quyết Hội nghị lần thứ sáu Ban Chấp hành Trung ương Đảng khóa XIII về tiếp tục đẩy mạnh công nghiệp hóa, hiện đại hóa đất nước đến năm 2030, tầm nhìn đến năm 2045;</w:t>
      </w:r>
    </w:p>
    <w:p>
      <w:r>
        <w:t>Theo đ ề nghị của Bộ trưởng Bộ Kế hoạch và Đầu tư.</w:t>
      </w:r>
    </w:p>
    <w:p>
      <w:r>
        <w:t>QUYẾT ĐỊNH:</w:t>
      </w:r>
    </w:p>
    <w:p>
      <w:r>
        <w:t>Điều  1.    Ban hành kèm theo Quyết định này Danh mục nhiệm vụ triển khai Kế hoạch số 13-KH/TW ngày 28 tháng 11 năm 2022 của Bộ Chính trị về thực hiện Nghị quyết Hội nghị lần thứ sáu Ban Chấp hành Trung ương Đảng khóa XIII về tiếp tục đẩy mạnh công nghiệp hóa, hiện đại hóa đất nước đến năm 2030, tầm nhìn đến năm 2045.</w:t>
      </w:r>
    </w:p>
    <w:p>
      <w:r>
        <w:t>Điều  2.    Bộ trưởng Bộ Kế hoạch và Đầu tư có trách nhiệm theo dõi, đôn đốc, giám sát việc triển khai các nhiệm vụ ban hành tại Quyết định này và báo cáo Thủ tướng Chính phủ để bảo đảm thực hiện đồng bộ và có hiệu quả.</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và các đơn vị, tổ chức có liên quan chịu trách nhiệm thi hành Quyết định này.</w:t>
      </w:r>
    </w:p>
    <w:p>
      <w:r>
        <w:t>Nơi nh 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Ủy ban Giám sát tài chính Quốc gia;</w:t>
      </w:r>
    </w:p>
    <w:p>
      <w:r>
        <w:t>- Ki ểm toán nhà nước;</w:t>
      </w:r>
    </w:p>
    <w:p>
      <w:r>
        <w:t>- Ngân hàng Chính sách xã h ội;</w:t>
      </w:r>
    </w:p>
    <w:p>
      <w:r>
        <w:t>- Ngân hàng Phát tri ển Việt Nam;</w:t>
      </w:r>
    </w:p>
    <w:p>
      <w:r>
        <w:t>-  Ủy ban trung ương Mặt trận Tổ quốc Việt Nam;</w:t>
      </w:r>
    </w:p>
    <w:p>
      <w:r>
        <w:t>- Cơ quan trung ương c ủa các đoàn thể;</w:t>
      </w:r>
    </w:p>
    <w:p>
      <w:r>
        <w:t>- VPCP: BTCN, các PCN, Tr ợ lý TTg, TGĐ Cổng TTĐT, các Vụ, Cục, đơn vị trực thuộc, Công báo;</w:t>
      </w:r>
    </w:p>
    <w:p>
      <w:r>
        <w:t>- Lưu: VT, CN (2b).</w:t>
      </w:r>
    </w:p>
    <w:p>
      <w:r>
        <w:t>KT. TH Ủ TƯỚNG</w:t>
      </w:r>
    </w:p>
    <w:p>
      <w:r>
        <w:t>PHÓ TH Ủ TƯỚNG</w:t>
      </w:r>
    </w:p>
    <w:p>
      <w:r>
        <w:t>Tr ần Hồng Hà</w:t>
      </w:r>
    </w:p>
    <w:p>
      <w:r>
        <w:t>DANH MỤC</w:t>
      </w:r>
    </w:p>
    <w:p>
      <w:r>
        <w:t>NHIỆM VỤ TRIỂN KHAI KẾ HOẠCH SỐ 13-KH/TW THỰC HIỆN NGHỊ QUYẾT HỘI NGHỊ LẦN THỨ SÁU BAN CHẤP HÀNH TRUNG ƯƠNG ĐẢNG KHÓA XIII VỀ TIẾP TỤC ĐẨY MẠNH CÔNG NGHIỆP HÓA, HIỆN ĐẠI HÓA ĐẤT NƯỚC ĐẾN NĂM 2030, TẦM NHÌN ĐẾN NĂM 2045</w:t>
      </w:r>
    </w:p>
    <w:p>
      <w:r>
        <w:t>(Kèm theo Quy ết định số 700/QĐ-TTg ngày 19 tháng 7 năm 2024 của Thủ tướng Chính phủ)</w:t>
      </w:r>
    </w:p>
    <w:p>
      <w:r>
        <w:t>STT</w:t>
      </w:r>
    </w:p>
    <w:p>
      <w:r>
        <w:t>Tên nhi ệm vụ</w:t>
      </w:r>
    </w:p>
    <w:p>
      <w:r>
        <w:t>Cơ quan ch ủ trì</w:t>
      </w:r>
    </w:p>
    <w:p>
      <w:r>
        <w:t>Cơ quan ph ối hợp</w:t>
      </w:r>
    </w:p>
    <w:p>
      <w:r>
        <w:t>C ấp trình</w:t>
      </w:r>
    </w:p>
    <w:p>
      <w:r>
        <w:t>Th ời hạn trình</w:t>
      </w:r>
    </w:p>
    <w:p>
      <w:r>
        <w:t>1</w:t>
      </w:r>
    </w:p>
    <w:p>
      <w:r>
        <w:t>Chương trình hành đ ộng của Chính phủ thực hiện Nghị quyết số 29-NQ/TW ngày 17/11/2022 về tiếp tục đẩy mạnh công nghiệp hóa, hiện đại hóa đất nước đến 2030, tầm nhìn 2045</w:t>
      </w:r>
    </w:p>
    <w:p>
      <w:r>
        <w:t>B ộ Kế hoạch và Đầu tư</w:t>
      </w:r>
    </w:p>
    <w:p>
      <w:r>
        <w:t>Các b ộ, ngành có liên quan</w:t>
      </w:r>
    </w:p>
    <w:p>
      <w:r>
        <w:t>Chính ph ủ</w:t>
      </w:r>
    </w:p>
    <w:p>
      <w:r>
        <w:t>Quý II/2024</w:t>
      </w:r>
    </w:p>
    <w:p>
      <w:r>
        <w:t>2</w:t>
      </w:r>
    </w:p>
    <w:p>
      <w:r>
        <w:t>Xây d ựng Luật Phát triển công nghiệp; trong đó lồng ghép các nhiệm vụ:</w:t>
      </w:r>
    </w:p>
    <w:p>
      <w:r>
        <w:t>- Xây d ựng tiêu chí để cơ cấu lại danh mục các ngành công nghiệp nền tảng, công nghiệp ưu tiên giai đoạn 2021 - 2030 và 2031 - 2045</w:t>
      </w:r>
    </w:p>
    <w:p>
      <w:r>
        <w:t>- Rà soát, hoàn thi ện các chính sách đối với các ngành công nghiệp nền tảng, công nghiệp ưu tiên</w:t>
      </w:r>
    </w:p>
    <w:p>
      <w:r>
        <w:t>- B ố trí nguồn lực tương xứng để phát triển ngành công nghiệp nền tảng, công nghiệp ưu tiên</w:t>
      </w:r>
    </w:p>
    <w:p>
      <w:r>
        <w:t>B ộ Công Thương</w:t>
      </w:r>
    </w:p>
    <w:p>
      <w:r>
        <w:t>Các b ộ, ngành có liên quan</w:t>
      </w:r>
    </w:p>
    <w:p>
      <w:r>
        <w:t>Qu ốc hội</w:t>
      </w:r>
    </w:p>
    <w:p>
      <w:r>
        <w:t>2024</w:t>
      </w:r>
    </w:p>
    <w:p>
      <w:r>
        <w:t>3</w:t>
      </w:r>
    </w:p>
    <w:p>
      <w:r>
        <w:t>Nghiên c ứu đề nghị xây dựng Luật Công nghiệp công nghệ số</w:t>
      </w:r>
    </w:p>
    <w:p>
      <w:r>
        <w:t>B ộ Thông tin và Truyền thông</w:t>
      </w:r>
    </w:p>
    <w:p>
      <w:r>
        <w:t>Các b ộ, ngành có liên quan</w:t>
      </w:r>
    </w:p>
    <w:p>
      <w:r>
        <w:t>Chính ph ủ</w:t>
      </w:r>
    </w:p>
    <w:p>
      <w:r>
        <w:t>2024</w:t>
      </w:r>
    </w:p>
    <w:p>
      <w:r>
        <w:t>4</w:t>
      </w:r>
    </w:p>
    <w:p>
      <w:r>
        <w:t>Xây d ựng Luật Năng lượng tái tạo</w:t>
      </w:r>
    </w:p>
    <w:p>
      <w:r>
        <w:t>B ộ Công Thương</w:t>
      </w:r>
    </w:p>
    <w:p>
      <w:r>
        <w:t>Các b ộ, ngành có liên quan</w:t>
      </w:r>
    </w:p>
    <w:p>
      <w:r>
        <w:t>Qu ốc hội</w:t>
      </w:r>
    </w:p>
    <w:p>
      <w:r>
        <w:t>2024</w:t>
      </w:r>
    </w:p>
    <w:p>
      <w:r>
        <w:t>5</w:t>
      </w:r>
    </w:p>
    <w:p>
      <w:r>
        <w:t>Xây d ựng Luật Công nghiệp quốc phòng, an ninh và động viên công nghiệp</w:t>
      </w:r>
    </w:p>
    <w:p>
      <w:r>
        <w:t>B ộ Quốc phòng</w:t>
      </w:r>
    </w:p>
    <w:p>
      <w:r>
        <w:t>Các b ộ, ngành có liên quan</w:t>
      </w:r>
    </w:p>
    <w:p>
      <w:r>
        <w:t>Qu ốc hội</w:t>
      </w:r>
    </w:p>
    <w:p>
      <w:r>
        <w:t>2024</w:t>
      </w:r>
    </w:p>
    <w:p>
      <w:r>
        <w:t>6</w:t>
      </w:r>
    </w:p>
    <w:p>
      <w:r>
        <w:t>Chi ến lược công nghiệp hóa, hiện đại hóa đến năm 2030, tầm nhìn đến năm 2045, tập trung vào:</w:t>
      </w:r>
    </w:p>
    <w:p>
      <w:r>
        <w:t>- Phát tri ển công nghiệp trên nền tảng khoa học - công nghệ;</w:t>
      </w:r>
    </w:p>
    <w:p>
      <w:r>
        <w:t>- Hình thành các ngành công nghi ệp nền tảng, công nghiệp ưu tiên, công nghiệp mũi nhọn có năng lực cạnh tranh quốc tế.</w:t>
      </w:r>
    </w:p>
    <w:p>
      <w:r>
        <w:t>B ộ Công Thương</w:t>
      </w:r>
    </w:p>
    <w:p>
      <w:r>
        <w:t>Các b ộ, ngành có liên quan</w:t>
      </w:r>
    </w:p>
    <w:p>
      <w:r>
        <w:t>Th ủ tướng Chính phủ</w:t>
      </w:r>
    </w:p>
    <w:p>
      <w:r>
        <w:t>2024</w:t>
      </w:r>
    </w:p>
    <w:p>
      <w:r>
        <w:t>7</w:t>
      </w:r>
    </w:p>
    <w:p>
      <w:r>
        <w:t>Chương trình qu ốc gia về nâng cao năng lực độc lập, tự chủ, tự lực, tự cường của nền sản xuất Việt Nam đến năm 2045 (Make in Vietnam)</w:t>
      </w:r>
    </w:p>
    <w:p>
      <w:r>
        <w:t>B ộ Công Thương</w:t>
      </w:r>
    </w:p>
    <w:p>
      <w:r>
        <w:t>B ộ Kế hoạch và Đầu tư và các bộ, ngành có liên quan</w:t>
      </w:r>
    </w:p>
    <w:p>
      <w:r>
        <w:t>Th ủ tướng Chính phủ</w:t>
      </w:r>
    </w:p>
    <w:p>
      <w:r>
        <w:t>2025</w:t>
      </w:r>
    </w:p>
    <w:p>
      <w:r>
        <w:t>8</w:t>
      </w:r>
    </w:p>
    <w:p>
      <w:r>
        <w:t>Chương trình phát tri ển công nghiệp hỗ trợ đến năm 2030, tầm nhìn đến năm 2035</w:t>
      </w:r>
    </w:p>
    <w:p>
      <w:r>
        <w:t>B ộ Công Thương</w:t>
      </w:r>
    </w:p>
    <w:p>
      <w:r>
        <w:t>Các b ộ, ngành có liên quan</w:t>
      </w:r>
    </w:p>
    <w:p>
      <w:r>
        <w:t>Th ủ tướng Chính phủ</w:t>
      </w:r>
    </w:p>
    <w:p>
      <w:r>
        <w:t>2024</w:t>
      </w:r>
    </w:p>
    <w:p>
      <w:r>
        <w:t>9</w:t>
      </w:r>
    </w:p>
    <w:p>
      <w:r>
        <w:t>B ộ tiêu chí đánh giá kết quả công nghiệp hóa, hiện đại hóa cấp quốc gia, cấp ngành và địa phương</w:t>
      </w:r>
    </w:p>
    <w:p>
      <w:r>
        <w:t>B ộ Kế hoạch và Đầu tư</w:t>
      </w:r>
    </w:p>
    <w:p>
      <w:r>
        <w:t>B ộ Công Thương và các bộ, ngành có liên quan</w:t>
      </w:r>
    </w:p>
    <w:p>
      <w:r>
        <w:t>Th ủ tướng Chính phủ</w:t>
      </w:r>
    </w:p>
    <w:p>
      <w:r>
        <w:t>2025</w:t>
      </w:r>
    </w:p>
    <w:p>
      <w:r>
        <w:t>10</w:t>
      </w:r>
    </w:p>
    <w:p>
      <w:r>
        <w:t>Đ ề án thành lập ủy ban Quốc gia về công nghiệp hoá, hiện đại hoá</w:t>
      </w:r>
    </w:p>
    <w:p>
      <w:r>
        <w:t>B ộ Công Thương</w:t>
      </w:r>
    </w:p>
    <w:p>
      <w:r>
        <w:t>Các b ộ, ngành có liên quan</w:t>
      </w:r>
    </w:p>
    <w:p>
      <w:r>
        <w:t>Th ủ tướng Chính phủ</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