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70/QĐ-BXD Chương trình tổng thể về thực hành tiết kiệm, chống lãng phí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70/QĐ-BXD</w:t>
      </w:r>
    </w:p>
    <w:p>
      <w:r>
        <w:t>Hà Nội, ngày 29 tháng 01 năm 2024</w:t>
      </w:r>
    </w:p>
    <w:p>
      <w:r>
        <w:t>QUYẾT ĐỊNH</w:t>
      </w:r>
    </w:p>
    <w:p>
      <w:r>
        <w:t>BAN HÀNH CHƯƠNG TRÌNH TỔNG THỂ VỀ THỰC HÀNH TIẾT KIỆM, CHỐNG LÃNG PHÍ NĂM 2024 CỦA BỘ XÂY DỰNG</w:t>
      </w:r>
    </w:p>
    <w:p>
      <w:r>
        <w:t>BỘ TRƯỞNG BỘ XÂY DỰNG</w:t>
      </w:r>
    </w:p>
    <w:p>
      <w:r>
        <w:t>Căn cứ Luật Thực hành tiết kiệm, chống lãng phí số 44/2013/QH13 ngày 26/11/2013;</w:t>
      </w:r>
    </w:p>
    <w:p>
      <w:r>
        <w:t>Căn cứ Nghị định số 84/2014/NĐ-CP ngày 08/9/2014 của Chính phủ quy định chi tiết một số điều của Luật Thực hành tiết kiệm, chống lãng phí;</w:t>
      </w:r>
    </w:p>
    <w:p>
      <w:r>
        <w:t>Căn cứ Nghị định số 52/2022/NĐ-CP ngày 08/8/2022 của Chính phủ quy định chức năng, nhiệm vụ, quyền hạn và cơ cấu tổ chức của Bộ Xây dựng;</w:t>
      </w:r>
    </w:p>
    <w:p>
      <w:r>
        <w:t>Căn cứ Nghị quyết số 74/2022/QH15 ngày 15/11/2022 của Quốc hội về tiếp tục đẩy mạnh việc thực hiện chính sách, pháp luật về thực hành tiết kiệm, chống lãng phí;</w:t>
      </w:r>
    </w:p>
    <w:p>
      <w:r>
        <w:t>Căn cứ Nghị quyết số 53/NQ-CP ngày 14/4/2023 của Chính phủ về thực hiện Nghị quyết số 74/2022/QH15 ngày 15/11/2022 của Quốc hội về tiếp tục đẩy mạnh việc thực hiện chính sách, pháp luật về thực hành tiết kiệm, chống lãng phí;</w:t>
      </w:r>
    </w:p>
    <w:p>
      <w:r>
        <w:t>Căn cứ Quyết định số 1845/QĐ-TTg ngày 02/11/2021 của Thủ tướng Chính phủ về việc ban hành Chương trình tổng thể của Chính phủ về thực hành tiết kiệm, chống lãng phí giai đoạn 2021 - 2025;</w:t>
      </w:r>
    </w:p>
    <w:p>
      <w:r>
        <w:t>Căn cứ Quyết định số 344/QĐ-BXD ngày 26/4/2022 của Bộ trưởng Bộ Xây dựng ban hành Chương trình tổng thể về thực hành tiết kiệm, chống lãng phí của Bộ Xây dựng giai đoạn 2021-2025;</w:t>
      </w:r>
    </w:p>
    <w:p>
      <w:r>
        <w:t>Căn cứ Quyết định số 1764/QĐ-TTg ngày 31/12/2023 của Thủ tướng Chính phủ ban hành Chương trình tổng thể của Chính phủ về thực hành tiết kiệm, chống lãng phí năm 2024;</w:t>
      </w:r>
    </w:p>
    <w:p>
      <w:r>
        <w:t>Căn cứ Chỉ thị số 01/CT-TTg ngày 04/01/2021 của Thủ tướng Chính phủ về tăng cường tiết kiệm chi ngân sách nhà nước;</w:t>
      </w:r>
    </w:p>
    <w:p>
      <w:r>
        <w:t>Căn cứ Quyết định số 60/QĐ-BXD ngày 25/01/2024 của Bộ trưởng Bộ Xây dựng ban hành Chương trình hành động của ngành Xây dựng thực hiện Nghị quyết số 01/NQ-CP của Chính phủ về nhiệm vụ, giải pháp chủ yếu thực hiện kế hoạch phát triển kinh tế - xã hội, dự toán ngân sách nhà nước năm 2024;</w:t>
      </w:r>
    </w:p>
    <w:p>
      <w:r>
        <w:t>Theo đề nghị của Vụ trưởng Vụ Kế hoạch - Tài chính.</w:t>
      </w:r>
    </w:p>
    <w:p>
      <w:r>
        <w:t>QUYẾT ĐỊNH:</w:t>
      </w:r>
    </w:p>
    <w:p>
      <w:r>
        <w:t>Điều 1.  Ban hành kèm theo Quyết định này Chương trình tổng thể về thực hành tiết kiệm, chống lãng phí (sau đây viết tắt là THTK, CLP) năm 2024 của Bộ Xây dựng.</w:t>
      </w:r>
    </w:p>
    <w:p>
      <w:r>
        <w:t>Điều 2.  Quyết định này có hiệu lực thi hành kể từ ngày ký.</w:t>
      </w:r>
    </w:p>
    <w:p>
      <w:r>
        <w:t>Điều 3.  Thủ trưởng các cơ quan, đơn vị thuộc Bộ Xây dựng; Hội đồng thành viên, Người đại diện phần vốn nhà nước tại các doanh nghiệp do Bộ Xây dựng làm đại diện chủ sở hữu; Sở Xây dựng các tỉnh, thành phố trực thuộc Trung ương, Sở Quy hoạch - Kiến trúc Hà Nội, Sở Quy hoạch - Kiến trúc thành phố Hồ Chí Minh và các cơ quan, đơn vị có liên quan chịu trách nhiệm thi hành Quyết định này./.</w:t>
      </w:r>
    </w:p>
    <w:p>
      <w:r>
        <w:t>Nơi nhận:</w:t>
      </w:r>
    </w:p>
    <w:p>
      <w:r>
        <w:t>- Như Điều 3;</w:t>
      </w:r>
    </w:p>
    <w:p>
      <w:r>
        <w:t>- TT Nguyễn Văn Sinh (để biết);</w:t>
      </w:r>
    </w:p>
    <w:p>
      <w:r>
        <w:t>- Bộ Tài chính;</w:t>
      </w:r>
    </w:p>
    <w:p>
      <w:r>
        <w:t>- Lưu: VT, KHTC.</w:t>
      </w:r>
    </w:p>
    <w:p>
      <w:r>
        <w:t>BỘ TRƯỞNG</w:t>
      </w:r>
    </w:p>
    <w:p>
      <w:r>
        <w:t>Nguyễn Thanh Nghị</w:t>
      </w:r>
    </w:p>
    <w:p>
      <w:r>
        <w:t>CHƯƠNG TRÌNH</w:t>
      </w:r>
    </w:p>
    <w:p>
      <w:r>
        <w:t>TỔNG THỂ VỀ THỰC HÀNH TIẾT KIỆM, CHỐNG LÃNG PHÍ NĂM 2024 CỦA BỘ XÂY DỰNG</w:t>
      </w:r>
    </w:p>
    <w:p>
      <w:r>
        <w:t>(Ban hành kèm theo Quyết định số 70/QĐ-BXD ngày 29 tháng 01 năm 2024 của Bộ trưởng Bộ Xây dựng)</w:t>
      </w:r>
    </w:p>
    <w:p>
      <w:r>
        <w:t>Ngày 31/12/2023, Chính phủ đã ban hành Chương trình tổng thể của Chính phủ về thực hành tiết kiệm, chống lãng phí năm 2024 tại Quyết định số 1764/QĐ-TTg ngày 31/12/2023. Nhằm cụ thể hóa và triển khai có hiệu quả Chương trình nêu trên, Bộ Xây dựng ban hành Chương trình tổng thể về thực hành tiết kiệm, chống lãng phí năm 2024 như sau:</w:t>
      </w:r>
    </w:p>
    <w:p>
      <w:r>
        <w:t>I. MỤC TIÊU, YÊU CẦU, NHIỆM VỤ TRỌNG TÂM CỦA THỰC HÀNH TIẾT KIỆM, CHỐNG LÃNG PHÍ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đặc biệt là lĩnh vực quản lý nhà nước ngành Xây dựng, góp phần nâng cao hiệu lực, hiệu quả quản lý nhà nước ngành Xây dựng;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Bộ Xây dựng giai đoạn 2021 - 2025; gắn với hoàn thành các chỉ tiêu chủ yếu về kinh tế - xã hội đề ra tại Quyết định số 60/QĐ-BXD ngày 25/01/2024 của Bộ trưởng Bộ Xây dựng ban hành Chương trình hành động của ngành Xây dựng thực hiện Nghị quyết số 01/NQ-CP của Chính phủ về nhiệm vụ, giải pháp chủ yếu thực hiện kế hoạch phát triển kinh tế - xã hội, dự toán ngân sách nhà nước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Quốc hội, Chính phủ đề ra để góp phần đưa tổng sản phẩm trong nước (GDP) tăng từ 6,0 - 6,5%, quy mô GDP bình quân đầu người đạt khoảng 4.700 - 4.730 USD/người, cụ thể:</w:t>
      </w:r>
    </w:p>
    <w:p>
      <w:r>
        <w:t>+ Tổng sản phẩm trong nước (GDP) ngành Xây dựng phấn đấu đạt 6,4-7,3%.</w:t>
      </w:r>
    </w:p>
    <w:p>
      <w:r>
        <w:t>+ Tỷ lệ đô thị hóa toàn quốc phấn đấu đạt 43,7%.</w:t>
      </w:r>
    </w:p>
    <w:p>
      <w:r>
        <w:t>+ Tỷ lệ dân cư khu vực thành thị được cung cấp nước sạch qua hệ thống; cấp nước tập trung phấn đấu đạt 97%.</w:t>
      </w:r>
    </w:p>
    <w:p>
      <w:r>
        <w:t>+ Tỷ lệ thất thoát, thất thu nước sạch phấn đấu giảm 15,5%.</w:t>
      </w:r>
    </w:p>
    <w:p>
      <w:r>
        <w:t>+ Tỷ lệ thu gom xử lý nước thải phấn đấu đạt 18%.</w:t>
      </w:r>
    </w:p>
    <w:p>
      <w:r>
        <w:t>+ Diện tích nhà ở bình quân cả nước phấn đấu đạt 26,5 m² sàn/người.</w:t>
      </w:r>
    </w:p>
    <w:p>
      <w:r>
        <w:t>+ Số lượng căn nhà ở xã hội hoàn thành phấn đấu đạt 130 nghìn căn.</w:t>
      </w:r>
    </w:p>
    <w:p>
      <w:r>
        <w:t>+ 100% thủ tục hành chính đủ điều kiện theo quy định của pháp luật thuộc thẩm quyền giải quyết của Bộ Xây dựng được cung cấp dưới hình thức dịch vụ công trực tuyến toàn trình.</w:t>
      </w:r>
    </w:p>
    <w:p>
      <w:r>
        <w:t>+ 100% các văn bản, tài liệu chính thức trao đổi giữa các đơn vị trong khối cơ quan Bộ Xây dựng được thực hiện dưới dạng văn bản điện tử, thông qua Cổng Thông tin điện tử, hệ thống Quản lý văn bản và điều hành, hệ thống thư điện tử (trừ văn bản mật).</w:t>
      </w:r>
    </w:p>
    <w:p>
      <w:r>
        <w:t>b)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trốn thuế, thu hồi nợ thuế.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dự án có tác động lan tỏa,...; xác định đây là một trong các nhiệm vụ chính trị trọng tâm, tập trung ưu tiên trong chỉ đạo điều hành, gắn với trách nhiệm của người đứng đầu chịu trách nhiệm trước Bộ trưởng về tiến độ.</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 quản lý chi phí đầu tư xây dựng, hoàn thiện hệ thống chỉ tiêu định mức kinh tế - kỹ thuật, chỉ số giá xây dựng, suất đầu tư xây dựng công trình;...</w:t>
      </w:r>
    </w:p>
    <w:p>
      <w:r>
        <w:t>e) Tăng cường quản lý, khai thác, sử dụng hiệu quả tài nguyên, khoáng sản, trong đó, tập trung hoàn thiện thể chế, chính sách về quản lý, khai thác và sử dụng tài nguyên nước, khoáng sản trong lĩnh vực vật liệu xây dựng phù hợp với thể chế phát triển nền kinh tế thị trường định hướng xã hội chủ nghĩa; để đảm bảo nguồn lực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Quốc hội, Chính phủ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tài sản bảo đảm đúng quy định pháp luật, tiết kiệm, hiệu quả.</w:t>
      </w:r>
    </w:p>
    <w:p>
      <w:r>
        <w:t>Thực hiện: Vụ Kế hoạch - Tài chính; Vụ Khoa học công nghệ và môi trường; Vụ Tổ chức cán bộ; Văn phòng Bộ và các đơn vị sử dụng ngân sách nhà nước thuộc Bộ.</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thực hiện Nghị định số 60/2021/NĐ-CP ngày 21/6/2021 của Chính phủ quy định cơ chế tự chủ tài chính của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Thực hiện: Vụ Tổ chức cán bộ; Vụ Kế hoạch - Tài chính; Văn phòng Bộ và các đơn vị thuộc Bộ.</w:t>
      </w:r>
    </w:p>
    <w:p>
      <w:r>
        <w:t>2. Trong quản lý, sử dụng vốn đầu tư công</w:t>
      </w:r>
    </w:p>
    <w:p>
      <w:r>
        <w:t>a) Việc phân bổ vốn đầu tư ngân sách nhà nước bảo đảm tập trung, có trọng tâm, trọng điểm, tuân thủ điều kiện, thứ tự ưu tiên theo quy định của Luật Đầu tư công, các Nghị quyết của Quốc hội, Nghị quyết của Ủy ban Thưởng vụ Quốc hội; thanh toán đủ số nợ đọng xây dựng cơ bản theo đúng quy định của pháp luật; thu hồi toàn bộ sổ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Thực hiện: Vụ Kế hoạch - Tài chính; Vụ Tổ chức cán bộ; Vụ Vật liệu xây dựng; Vụ Hợp tác quốc tế; Vụ Quy hoạch kiến trúc; Cục Phát triển đô thị; Cục Kinh tế xây dựng; Ban Quản lý dự án Đầu tư xây dựng chuyên ngành; Văn phòng Bộ và các đơn vị thuộc Bộ.</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trách nhiệm, đánh giá mức độ hoàn thành công việc của cá nhân, đơn vị được giao với tiến độ thực hiện giải ngân của từng dự án; kịp thời thay thế những cán bộ, công chức, viên chức và người lao động yếu kém hoặc nhũng nhiễu, tiêu cực trong thực thi nhiệm vụ quản lý vốn đầu tư và trong công tác đấu thầu; phấn đấu tỷ lệ giải ngân năm 2024 đạt tối thiểu 95% kế hoạch được giao.</w:t>
      </w:r>
    </w:p>
    <w:p>
      <w:r>
        <w:t>Thực hiện: Vụ Kế hoạch - Tài chính; Vụ Tổ chức cán bộ; Vụ Vật liệu xây dựng; Vụ Quy hoạch kiến trúc; Cục Phát triển đô thị; Ban Quản lý dự án Đầu tư xây dựng chuyên ngành; Cục Kinh tế xây dựng; Cục Quản lý hoạt động xây dựng; Cục Giám định nhà nước về chất lượng công trình xây dựng; Cục Hạ tầng kỹ thuật và các đơn vị sử dụng ngân sách nhà nước thuộc Bộ.</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Thực hiện: Vụ Kế hoạch - Tài chính; Vụ Tổ chức cán bộ; Vụ Vật liệu xây dựng; Vụ Quy hoạch kiến trúc; Cục Phát triển đô thị; Ban Quản lý dự án Đầu tư xây dựng chuyên ngành; Cục Kinh tế xây dựng; Cục Quản lý hoạt động xây dựng; Cục Giám định nhà nước về chất lượng công trình xây dựng; Cục Hạ tầng kỹ thuật; Viện Kinh tế xây dựng và các đơn vị sử dụng ngân sách nhà nước thuộc Bộ.</w:t>
      </w:r>
    </w:p>
    <w:p>
      <w:r>
        <w:t>d) Hoàn thiện thể chế, chính sách pháp luật liên quan đến công tác quản lý chi phí đầu tư xây dựng, hoàn thiện các chỉ tiêu như định mức kinh tế - kỹ thuật, chỉ số giá xây dựng, suất đầu tư xây dựng công trình, ... và khung pháp luật về quản lý đầu tư xây dựng</w:t>
      </w:r>
    </w:p>
    <w:p>
      <w:r>
        <w:t>Thực hiện: Vụ Pháp chế, Cục Kinh tế xây dựng, Viện Kinh tế xây dựng và các đơn vị liên quan.</w:t>
      </w:r>
    </w:p>
    <w:p>
      <w:r>
        <w:t>3. Trong quản lý, sử dụng tài sản công</w:t>
      </w:r>
    </w:p>
    <w:p>
      <w:r>
        <w:t>a) Tập trung đẩy nhanh công tác sắp xếp lại, xử lý nhà, đất theo quy định để đảm bảo mục tiêu đến năm 2025 cơ bản hoàn thành việc sắp xếp lại, xử lý nhà, đất các đơn vị, doanh nghiệp thuộc Bộ Xây dựng.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Thực hiện: Vụ Kế hoạch - Tài chính; Vụ Tổ chức cán bộ; Văn phòng Bộ; Cục Quản lý nhà và thị trường bất động sản; Thanh tra Bộ và các đơn vị đơn vị có cơ sở nhà, đất được giao quản lý, sử dụng thuộc Bộ.</w:t>
      </w:r>
    </w:p>
    <w:p>
      <w:r>
        <w:t>b) Tiếp tục rà soát, hoàn thiện đồng bộ hệ thống văn bản quy phạm pháp luật về quản lý, sử dụng tài sản công, trong đó tập trung việc sửa đổi quy định về sắp xếp lại, xử lý tài sản công; sửa đổi, bổ sung, ban hành mới các văn bản quy định pháp luật chuyên ngành có liên quan đến quản lý, sử dụng và khai thác tài sản kết cấu hạ tầng kỹ thuật và công trình ngầm đô thị làm cơ sở để các tổ chức khai thác có hiệu quả nguồn lực tài chính từ các loại tài sản này.</w:t>
      </w:r>
    </w:p>
    <w:p>
      <w:r>
        <w:t>Thực hiện: Vụ Pháp chế, Vụ Kế hoạch - Tài chính; Cục Quản lý nhà và thị trường bất động sản; Cục Phát triển đô thị; Cục Hạ tầng kỹ thuật và các đơn vị đơn vị được giao quản lý, sử dụng tài sản công thuộc Bộ.</w:t>
      </w:r>
    </w:p>
    <w:p>
      <w:r>
        <w:t>c) Triển khai thực hiện Đề án tổng kiểm kê tài sản công tại các cơ quan, tổ chức, đơn vị; sửa đổi ban hành chính sách có liên quan tài sản kết cấu hạ tầng (kỹ thuật, đô thị) do Nhà nước đầu tư, quản lý, đảm bảo trước năm 2025 hoàn thành việc tổng kiểm kê tài sản công.</w:t>
      </w:r>
    </w:p>
    <w:p>
      <w:r>
        <w:t>Thực hiện: Vụ Kế hoạch - Tài chính; Vụ Pháp chế; Cục Hạ tầng kỹ thuật, Văn phòng Bộ; Cục phát triển đô thị và các đơn vị đơn vị được giao quản lý, sử dụng tài sản công thuộc Bộ.</w:t>
      </w:r>
    </w:p>
    <w:p>
      <w:r>
        <w:t>d) Rà soát toàn bộ tài sản hình thành từ nguồn NSNN thông qua các chương trình, đề tài, dự án, chương trình mục tiêu; ban hành tiêu chuẩn, định mức xe ô tô phục vụ công tác chung và xử lý xe ô tô dôi dư theo quy định tại Nghị định số 72/2023/NĐ-CP ngày 26/9/2023 của Chính phủ; ban hành tiêu chuẩn, định mức diện tích chuyên dùng đối với đơn vị hành chính thuộc Bộ Xây dựng.</w:t>
      </w:r>
    </w:p>
    <w:p>
      <w:r>
        <w:t>Thực hiện: Vụ Khoa học công nghệ và môi trường; Vụ Kế hoạch - Tài chính và các cơ quan đơn vị hành chính, sự nghiệp công thuộc Bộ Xây dựng.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Chương trình tổng thể về THTK, CLP của Bộ Xây dựng giai đoạn 2021 - 2025 và các quy định pháp luật chuyên ngành có liên quan, trong đó tập trung quản lý chặt chẽ, nâng cao hiệu quả sử dụng, phát huy nguồn lực kinh tế, tài chính từ đất đai; tập trung quản lý chặt chẽ, nâng cao hiệu quả sử dụng khoáng sản làm vật liệu xây dựng, tài nguyên nước cho phát triển kinh tế.</w:t>
      </w:r>
    </w:p>
    <w:p>
      <w:r>
        <w:t>Thực hiện: Vụ Vật liệu xây dựng; Viện Vật liệu xây dựng; Cục Hạ tầng kỹ thuật; Cục Quản lý nhà và thị trường bất động sản và các đơn vị sử dụng ngân sách nhà nước thuộc Bộ.</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17/3/2022 của Thủ tướng Chính phủ, trọng tâm là các tập đoàn, tổng công ty.</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Thực hiện: Vụ Kế hoạch - Tài chính; Vụ Tổ chức cán bộ; Thanh tra Bộ Xây dựng; Vụ Hợp tác quốc tế và các doanh nghiệp thuộc Bộ.</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Thực hiện: Vụ Tổ chức cán bộ; Văn phòng Bộ; Vụ Kế hoạch - Tài chính và các đơn vị sử dụng ngân sách nhà nước thuộc Bộ.</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Thực hiện: Vụ Tổ chức cán bộ; Văn phòng Bộ; Vụ Kế hoạch - Tài chính và các đơn vị sử dụng ngân sách nhà nước thuộc Bộ.</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Thực hiện: Các đơn vị thuộc Bộ.</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đảm bảo mục tiêu trước ngày 01/01/2025, 100% thủ tục hành chính nội bộ thuộc phạm vi quản lý của Bộ Xây dựng được rà soát, đơn giản hóa, bảo đảm đạt tỷ lệ cắt giảm ít nhất 20% thủ tục hành chính và 20% chi phí tuân thủ thủ tục hành chính (đối với thủ tục hành chính nội bộ giữa các cơ quan hành chính nhà nước); 100% thủ tục hành chính nội bộ thuộc phạm vi quản lý bộ, cơ quan, địa phương được rà soát, đơn giản hóa, bảo đảm đạt tỷ lệ cắt giảm ít nhất 20% thủ tục hành chính và 20% chi phí tuân thủ thủ tục hành chính (đối với thủ tục hành chính nội bộ trong Bộ Xây dựng).</w:t>
      </w:r>
    </w:p>
    <w:p>
      <w:r>
        <w:t>Thực hiện: Văn phòng Bộ; Trung tâm thông tin; Vụ Tổ chức cán bộ; Vụ Kế hoạch - Tài chính và các đơn vị sử dụng ngân sách nhà nước thuộc Bộ.</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Bộ Xây dựng giai đoạn 2021 - 2025. Trong đó, cần chú trọng vào các nhóm giải pháp sau đây:</w:t>
      </w:r>
    </w:p>
    <w:p>
      <w:r>
        <w:t>1. Tăng cường công tác lãnh đạo, chỉ đạo về THTK, CLP</w:t>
      </w:r>
    </w:p>
    <w:p>
      <w:r>
        <w:t>Thủ trưởng các cơ quan thuộc Bộ; Giám đốc Sở Xây dựng các tỉnh, thành phố; Sở Quy hoạch - Kiến trúc Hà Nội, Sở Quy hoạch - Kiến trúc thành phố Hồ Chí Minh trong phạm vi quản lý của mình có trách nhiệm chỉ đạo thống nhất việc thực hiện các mục tiêu, chỉ tiêu THTK, CLP năm 2024 theo định hướng, chủ trương của Đảng, Chính phủ, Bộ Xây dựng và quy định của pháp luật về THTK, CLP xác định đây là nhiệm vụ quan trọng, xuyên suốt cả nhiệm kỳ công tác. Xây dựng kế hoạch thực hiện các mục tiêu, chỉ tiêu tiết kiệm cho từng năm,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Tiếp tục thực hiện rà soát, tổng kết, đánh giá sự chồng chéo, chưa đồng bộ, kịp thời của hệ thống pháp luật liên quan đến công tác THTK, CLP để đảm bảo tính đồng bộ của hệ thống pháp luật.</w:t>
      </w:r>
    </w:p>
    <w:p>
      <w:r>
        <w:t>b)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w:t>
      </w:r>
    </w:p>
    <w:p>
      <w:r>
        <w:t>b)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đơn vị sử dụng ngân sách nhà nước, cá thể hóa trách nhiệm cá nhân trong quản lý, sử dụng ngân sách nhà nước và các nguồn lực tài chính công.</w:t>
      </w:r>
    </w:p>
    <w:p>
      <w:r>
        <w:t>Tăng cường công tác thanh tra, kiểm tra, giám sát và công khai minh bạch việc sử dụng kinh phí chi thường xuyên nguồn ngân sách nhà nước, nhất là đối với các lĩnh vực dễ phát sinh thất thoát, lãng phí.</w:t>
      </w:r>
    </w:p>
    <w:p>
      <w:r>
        <w:t>Đổi mới hệ thống tổ chức, quản lý và nâng cao hiệu quả hoạt động để tinh gọn đầu mối, khắc phục chồng chéo, dàn trải và trùng lặp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các quy định trong công tác quản lý nhà nước Bộ Xây dựng liên quan đến việc thực hiện dự án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khoáng sản làm vật liệu xây dựng</w:t>
      </w:r>
    </w:p>
    <w:p>
      <w:r>
        <w:t>Hoàn thiện hệ thống pháp luật có liên quan. Nghiên cứu xây dựng các tiêu chí, định mức, quy định về suất đầu tư trên một đơn vị diện tích để bảo đảm quản lý, sử dụng tiết kiệm, hiệu quả tài nguyên.</w:t>
      </w:r>
    </w:p>
    <w:p>
      <w:r>
        <w:t>Tăng cường công tác kiểm tra, thanh tra công tác quy hoạch thăm dò, khai thác và sử dụng khoáng sản làm vật liệu xây dựng; tài nguyên nước.</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xây dựng.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Xây dựng kế hoạch kiểm tra, thanh tra cụ thể liên quan đến THTK, CLP, trong đó cần chú trọng:</w:t>
      </w:r>
    </w:p>
    <w:p>
      <w:r>
        <w:t>a) Xây dựng kế hoạch và tập trung tổ chức kiểm tra, thanh tra một số nội dung, lĩnh vực thuộc chức năng, nhiệm vụ của Bộ Xây dựng như: quy hoạch xây dựng, quản lý hoạt động xây dựng, tài nguyên, khoáng sản vật liệu xây dựng,...</w:t>
      </w:r>
    </w:p>
    <w:p>
      <w:r>
        <w:t>b) Thủ trưởng các đơn vị chủ động xây dựng kế hoạch kiểm tra, tự kiểm tra tại đơn vị mình và chỉ đạo công tác kiểm tra, tự kiểm tra tại đơn vị cấp dưới trực thuộc (nếu có).</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về THTK, CLP năm 2024 của Bộ Xây dựng, Thủ trưởng các cơ quan, đơn vị trực thuộc Bộ, xây dựng Chương trình THTK, CLP năm 2024 riêng hoặc lồng ghép vào Chương trình, kế hoạch công tác của đơn vị mình. Trong Chương trình THTK, CLP của mỗi đơn vị cần cụ thể hóa các mục tiêu, chỉ tiêu tiết kiệm và yêu cầu chống lãng phí của đơn vị mình; xác định rõ nhiệm vụ, lĩnh vực trọng tâm, trọng điểm thuộc đơn vị, lĩnh vực phụ trách cũng như những giải pháp, biện pháp cần thực hiện trong năm 2024 để đạt được mục tiêu, chỉ tiêu tiết kiệm đã đặt ra. Trong đó, quán triệt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2. Các đơn vị thực hiện báo cáo tình hình và kết quả thực hiện Chương trình THTK, CLP đơn vị mình và thực hiện đánh giá kết quả THTK, CLP trong chi thường xuyên theo tiêu chí quy định tại Thông tư số 129/2017/TT-BTC ngày 04/12/2017 của Bộ trưởng Bộ Tài chính. Trên cơ sở đó, xây dựng Báo cáo THTK, CLP hàng năm để gửi Bộ Xây dựng tổng hợp đầu năm sau đúng thời hạn theo quy định của pháp luật.</w:t>
      </w:r>
    </w:p>
    <w:p>
      <w:r>
        <w:t>3. Các doanh nghiệp nhà nước thuộc Bộ Xây dựng có trách nhiệm tổ chức xây dựng và thực hiện Chương trình THTK, CLP năm 2024 của đơn vị, bảo đảm phù hợp với Chương trình THTK, CLP năm 2024 của Chính phủ, Bộ Xây dựng và gửi về Bộ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Vụ Kế hoạch - Tài chính, Thanh tra Bộ và các đơn vị liên quan thực hiện tốt công tác kiểm tra, giám sát việc THTK, CLP năm 2024 của các cơ quan, đơn vị thuộc Bộ Xây dựng; kịp thời báo cáo và xử lý những hành vi vi phạm THTK, CLP theo quy định hiện hành.</w:t>
      </w:r>
    </w:p>
    <w:p>
      <w:r>
        <w:t>5. Thực hiện sơ kết, tổng kết đánh giá tình hình thực hiện công tác THTK, CLP theo quy định, kịp thời biểu dương, khen thưởng những tập thể và cá nhân có thành tích xuất sắc trong công tác THTK, CLP của đơn vị.</w:t>
      </w:r>
    </w:p>
    <w:p>
      <w:r>
        <w:t>6. Các cơ quan, đơn vị thuộc Bộ Xây dựng lập báo cáo tình hình và kết quả THTK, CLP gửi Bộ Xây dựng  (Vụ Kế hoạch - Tài chính)  theo đúng quy định về thời gian và mẫu biểu báo cáo.</w:t>
      </w:r>
    </w:p>
    <w:p>
      <w:r>
        <w:t>- Nội dung báo cáo THTK, CLP: Theo quy định hiện hành của Luật THTK, CLP và văn bản hướng dẫn Luật THTK, CLP;</w:t>
      </w:r>
    </w:p>
    <w:p>
      <w:r>
        <w:t>- Thời hạn gửi báo cáo: Báo cáo định kỳ: 06 tháng đầu năm 2024 gửi  trước ngày 10/7/2024  và báo cáo năm 2024 gửi  trước ngày 20/01/2025;</w:t>
      </w:r>
    </w:p>
    <w:p>
      <w:r>
        <w:t>- Báo cáo đột xuất: Các cơ quan, đơn vị cần chủ động và thường xuyên theo dõi, cập nhật tình hình, kết quả thực hiện chương trình THTK, CLP và thực hiện báo cáo đột xuất theo yêu cầu của cấp có thẩm quyền.</w:t>
      </w:r>
    </w:p>
    <w:p>
      <w:r>
        <w:t>7. Giao Vụ Kế hoạch - Tài chính theo dõi, đôn đốc thực hiện Chương trình này, tổng hợp kết quả THTK, CLP và lập báo cáo định kỳ, đột xuất gửi Bộ Tài chính và các cơ quan nhà nước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