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70/2023/QĐ-UBND về Định mức lập dự toán thực hiện nhiệm vụ khoa học và công nghệ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70/2023/QĐ-UBND</w:t>
      </w:r>
    </w:p>
    <w:p>
      <w:r>
        <w:t>Lâm Đồng, ngày 07 tháng 12 năm 2023</w:t>
      </w:r>
    </w:p>
    <w:p>
      <w:r>
        <w:t>QUYẾT ĐỊNH</w:t>
      </w:r>
    </w:p>
    <w:p>
      <w:r>
        <w:t>QUY ĐỊNH ĐỊNH MỨC LẬP DỰ TOÁN THỰC HIỆN NHIỆM VỤ KHOA HỌC VÀ CÔNG NGHỆ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Theo đề nghị của Giám đốc Sở Khoa học và Công nghệ.</w:t>
      </w:r>
    </w:p>
    <w:p>
      <w:r>
        <w:t>QUYẾT ĐỊNH:</w:t>
      </w:r>
    </w:p>
    <w:p>
      <w:r>
        <w:t>Điều 1.  Phạm vi điều chỉnh và đối tượng áp dụng</w:t>
      </w:r>
    </w:p>
    <w:p>
      <w:r>
        <w:t>1. Phạm vi điều chỉnh:</w:t>
      </w:r>
    </w:p>
    <w:p>
      <w:r>
        <w:t>a) Quyết định này quy định định mức lập dự toán thực hiện nhiệm vụ khoa học và công nghệ trên địa bàn tỉnh Lâm Đồng bao gồm: nhiệm vụ khoa học và công nghệ cấp tỉnh và nhiệm vụ khoa học và công nghệ cấp cơ sở.</w:t>
      </w:r>
    </w:p>
    <w:p>
      <w:r>
        <w:t>b) Các nhiệm vụ khoa học và công nghệ không sử dụng ngân sách nhà nước trên địa bàn tỉnh Lâm Đồng khuyến khích các cơ quan, đơn vị thực hiện theo Quyết định này.</w:t>
      </w:r>
    </w:p>
    <w:p>
      <w:r>
        <w:t>2. Đối tượng áp dụng: Quyết định này áp dụng đối với các cơ quan quản lý nhiệm vụ khoa học và công nghệ và cơ quan có thẩm quyền phê duyệt nhiệm vụ khoa học và công nghệ có sử dụng ngân sách nhà nước; các tổ chức, cá nhân thực hiện nhiệm vụ khoa học và công nghệ có sử dụng ngân sách nhà nước và các tổ chức, cá nhân khác có liên quan.</w:t>
      </w:r>
    </w:p>
    <w:p>
      <w:r>
        <w:t>Điều 2.  Định mức lập dự toán thực hiện nhiệm vụ khoa học và công nghệ trên địa bàn tỉnh Lâm Đồng</w:t>
      </w:r>
    </w:p>
    <w:p>
      <w:r>
        <w:t>1. Đối với nhiệm vụ khoa học và công nghệ cấp tỉnh: áp dụng tối đa không quá 70% khung định mức dự toán ngân sách nhà nước thực hiện nhiệm vụ khoa học và công nghệ quy định tại điểm a khoản 1, khoản 2, khoản 4, khoản 6, khoản 7 Điều 4 và Điều 6 Thông tư số 03/2023/TT-BTC ngày 10 tháng 01 năm 2023 của Bộ trưởng Bộ Tài chính quy định lập dự toán, quản lý sử dụng và quyết toán kinh phí ngân sách nhà nước thực hiện nhiệm vụ khoa học và công nghệ.</w:t>
      </w:r>
    </w:p>
    <w:p>
      <w:r>
        <w:t>2. Đối với nhiệm vụ khoa học và công nghệ cấp cơ sở: áp dụng tối đa không quá 50% khung định mức dự toán ngân sách nhà nước thực hiện nhiệm vụ khoa học và công nghệ quy định tại điểm a khoản 1, khoản 2, khoản 4, khoản 6, khoản 7 Điều 4 và Điều 6 Thông tư số 03/2023/TT-BTC ngày 10 tháng 01 năm 2023 của Bộ trưởng Bộ Tài chính.</w:t>
      </w:r>
    </w:p>
    <w:p>
      <w:r>
        <w:t>Điều 3.  Tổ chức thực hiện</w:t>
      </w:r>
    </w:p>
    <w:p>
      <w:r>
        <w:t>1. Sở Khoa học và Công nghệ:</w:t>
      </w:r>
    </w:p>
    <w:p>
      <w:r>
        <w:t>a) Chủ trì, phối với các sở ban ngành có liên quan hướng dẫn các tổ chức, cá nhân căn cứ khung định mức được phê duyệt nêu trên để xây dựng dự toán kinh phí đảm bảo đúng quy định pháp luật.</w:t>
      </w:r>
    </w:p>
    <w:p>
      <w:r>
        <w:t>b) Có trách nhiệm quản lý, sử dụng kinh phí ngân sách nhà nước thực hiện các nhiệm vụ khoa học và công nghệ đảm bảo đúng mục đích, đúng quy định về tiêu chuẩn, định mức, chế độ chi tiêu hiện hành.</w:t>
      </w:r>
    </w:p>
    <w:p>
      <w:r>
        <w:t>2. Sở Tài chính có trách nhiệm kiểm tra, giám sát việc sử dụng kinh phí ngân sách nhà nước thực hiện các nhiệm vụ khoa học và công nghệ đảm bảo đúng mục đích, đúng quy định về tiêu chuẩn, định mức, chế độ chi tiêu hiện hành.</w:t>
      </w:r>
    </w:p>
    <w:p>
      <w:r>
        <w:t>3. Các viện, trường, tổ chức khoa học và công nghệ, cơ quan, đơn vị và cá nhân có liên quan có trách nhiệm xây dựng dự toán, quản lý, sử dụng kinh phí ngân sách nhà nước theo quy định hiện hành.</w:t>
      </w:r>
    </w:p>
    <w:p>
      <w:r>
        <w:t>4. Chánh Văn phòng Ủy ban nhân dân tỉnh; Giám đốc/Thủ trưởng các sở, ban, ngành thuộc tỉnh; Chủ tịch Ủy ban nhân dân các huyện, thành phố Đà Lạt và Bảo Lộc và các tổ chức, cá nhân có liên quan chịu trách nhiệm thi hành Quyết định này.</w:t>
      </w:r>
    </w:p>
    <w:p>
      <w:r>
        <w:t>Điều 4.  Điều khoản thi hành</w:t>
      </w:r>
    </w:p>
    <w:p>
      <w:r>
        <w:t>1. Quyết định này có hiệu lực từ ngày 01 tháng 01 năm 2024 và bãi bỏ Quyết định số 46/2016/QĐ-UBND ngày 19 tháng 8 năm 2016 của Ủy ban nhân dân tỉnh Lâm Đồng ban hành định mức chi đối với nhiệm vụ khoa học và công nghệ có sử dụng ngân sách nhà nước tại tỉnh Lâm Đồng.</w:t>
      </w:r>
    </w:p>
    <w:p>
      <w:r>
        <w:t>2. Đối với các nhiệm vụ khoa học và công nghệ đã được cấp có thẩm quyền phê duyệt nhiệm vụ trước ngày Quyết định này có hiệu lực thi hành thì tiếp tục áp dụng theo các quy định tại thời điểm phê duyệt nhiệm vụ cho đến khi kết thúc thời gian thực hiện nhiệm vụ./.</w:t>
      </w:r>
    </w:p>
    <w:p>
      <w:r>
        <w:t>TM. ỦY BAN NHÂN DÂN</w:t>
      </w:r>
    </w:p>
    <w:p>
      <w:r>
        <w:t>CHỦ TỊCH</w:t>
      </w:r>
    </w:p>
    <w:p>
      <w:r>
        <w:t>Trần Văn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