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698/QĐ-UBND năm 2025 ủy quyền cho Sở Nông nghiệp và Môi trường thực hiện nhiệm vụ, quyền hạn lĩnh vực Môi trường thuộc thẩm quyền của Ủy ban nhân dân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698/QĐ-UBND</w:t>
      </w:r>
    </w:p>
    <w:p>
      <w:r>
        <w:t>Nam Định, ngày 18 tháng 3 năm 2025</w:t>
      </w:r>
    </w:p>
    <w:p>
      <w:r>
        <w:t>QUYẾT ĐỊNH</w:t>
      </w:r>
    </w:p>
    <w:p>
      <w:r>
        <w:t>V/V ỦY QUYỀN CHO SỞ NÔNG NGHIỆP VÀ MÔI TRƯỜNG THỰC HIỆN MỘT SỐ NHIỆM VỤ, QUYỀN HẠN TRONG LĨNH VỰC MÔI TRƯỜNG THUỘC THẨM QUYỀN CỦA UBND TỈNH</w:t>
      </w:r>
    </w:p>
    <w:p>
      <w:r>
        <w:t>ỦY BAN NHÂN DÂN TỈNH NAM ĐỊNH</w:t>
      </w:r>
    </w:p>
    <w:p>
      <w:r>
        <w:t>Căn cứ Luật Tổ chức chính quyền địa phương ngày 19/02/2025;</w:t>
      </w:r>
    </w:p>
    <w:p>
      <w:r>
        <w:t>Căn cứ Luật Bảo vệ môi trường ngày 17/11/2020;</w:t>
      </w:r>
    </w:p>
    <w:p>
      <w:r>
        <w:t>Căn cứ Nghị định số 08/2022/NĐ-CP ngày 10/01/2022 của Chính phủ quy định chi tiết một số điều của Luật Bảo vệ môi trường; Nghị định số 05/2025/NĐ-CP ngày 06/01/2025 của Chính phủ sửa đổi, bổ sung một số điều của Nghị định số 08/2022/NĐ-CP ngày 10/01/2022 của Chính phủ;</w:t>
      </w:r>
    </w:p>
    <w:p>
      <w:r>
        <w:t>Căn cứ Thông tư số 02/2022/TT-BTNMT ngày 10/01/2022 của Bộ Tài nguyên và Môi trường quy định chi tiết thi hành một số điều của Luật Bảo vệ môi trường; Thông tư số 07/2025/TT-BTNMT ngày 28/02/2025 của Bộ Tài nguyên và Môi trường sửa đổi, bổ sung một số điều của Thông tư số 02/2022/TT-BTNMT ngày 10/01/2022;</w:t>
      </w:r>
    </w:p>
    <w:p>
      <w:r>
        <w:t>Căn cứ Nghị quyết số 05/NQ-HĐND ngày 19/02/2025 của Hội đồng nhân dân tỉnh về việc thành lập, tổ chức lại cơ quan chuyên môn thuộc UBND tỉnh;</w:t>
      </w:r>
    </w:p>
    <w:p>
      <w:r>
        <w:t>Căn cứ Quyết định số 15/2025/QĐ-UBND ngày 21/02/2025 của UBND tỉnh về việc ban hành Quy định chức năng, nhiệm vụ, quyền hạn và cơ cấu tổ chức của Sở Nông nghiệp và Môi trường;</w:t>
      </w:r>
    </w:p>
    <w:p>
      <w:r>
        <w:t>Xét Văn bản số 431/STP-VB-PBPL ngày 12/3/2025 của Sở Tư pháp về việc ủy quyền thực hiện một số nhiệm vụ, quyền hạn trong lĩnh vực môi trường thuộc thẩm quyền UBND tỉnh;</w:t>
      </w:r>
    </w:p>
    <w:p>
      <w:r>
        <w:t>Theo đề nghị của Sở Nông nghiệp và Môi trường tại Tờ trình số 255/TTr-SNNMT ngày 03/3/2025.</w:t>
      </w:r>
    </w:p>
    <w:p>
      <w:r>
        <w:t>QUYẾT ĐỊNH:</w:t>
      </w:r>
    </w:p>
    <w:p>
      <w:r>
        <w:t>Điều 1.  Ủy quyền cho Sở Nông nghiệp và Môi trường thực hiện một số nhiệm vụ, quyền hạn trong lĩnh vực môi trường thuộc thẩm quyền của UBND tỉnh, cụ thể như sau:</w:t>
      </w:r>
    </w:p>
    <w:p>
      <w:r>
        <w:t>1. Tiếp nhận hồ sơ, thành lập hội đồng hoặc tổ thẩm định hoặc đoàn kiểm tra và tổ chức thẩm định, tổ chức kiểm tra việc cấp, cấp đổi, cấp lại, cấp điều chỉnh giấy phép môi trường thuộc thẩm quyền giải quyết của UBND tỉnh để trình UBND tỉnh cấp giấy phép môi trường theo quy định.</w:t>
      </w:r>
    </w:p>
    <w:p>
      <w:r>
        <w:t>2. Thực hiện các nội dung liên quan đến vận hành thử nghiệm công trình xử lý chất thải của dự án đầu tư, cơ sở, khu sản xuất, kinh doanh, dịch vụ tập trung,cụm công nghiệp thuộc thẩm quyền của UBND tỉnh, bao gồm các nội dung sau:</w:t>
      </w:r>
    </w:p>
    <w:p>
      <w:r>
        <w:t>a) Quyết định cử cán bộ, công chức kiểm tra thực tế quá trình vận hành thử nghiệm công trình xử lý chất thải của dự án đầu tư, cơ sở, khu sản xuất, kinh doanh, dịch vụ tập trung, cụm công nghiệp trên địa bàn tỉnh.</w:t>
      </w:r>
    </w:p>
    <w:p>
      <w:r>
        <w:t>b) Tiến hành đo đạc, lấy mẫu và phân tích chất thải xả ra môi trường.</w:t>
      </w:r>
    </w:p>
    <w:p>
      <w:r>
        <w:t>c) Tiếp nhận, xử lý các kiến nghị của chủ dự án đầu tư, cơ sở, khu sản xuất, kinh doanh, dịch vụ tập trung, cụm công nghiệp liên quan đến việc vận hành thử nghiệm các công trình xử lý chất thải và hướng dẫn chủ dự án khắc phục ô nhiễm, sự cố môi trường (nếu có) trong quá trình vận hành thử nghiệm.</w:t>
      </w:r>
    </w:p>
    <w:p>
      <w:r>
        <w:t>d) Thông báo về kết quả kiểm tra vận hành thử nghiệm của dự án đầu tư, cơ sở, khu sản xuất, kinh doanh, dịch vụ tập trung, cụm công nghiệp.</w:t>
      </w:r>
    </w:p>
    <w:p>
      <w:r>
        <w:t>Điều 2.  Thời hạn ủy quyền: 05 (năm) năm, kể từ ngày Quyết định này có hiệu lực thi hành.</w:t>
      </w:r>
    </w:p>
    <w:p>
      <w:r>
        <w:t>Điều 3. Sở Nông nghiệp và Môi trường có trách nhiệm</w:t>
      </w:r>
    </w:p>
    <w:p>
      <w:r>
        <w:t>1. Tổ chức thực hiện các nhiệm vụ được ủy quyền nêu tại Điều 1 của Quyết định này theo đúng quy định của pháp luật và chịu trách nhiệm trước UBND tỉnh về các nội dung được ủy quyền.</w:t>
      </w:r>
    </w:p>
    <w:p>
      <w:r>
        <w:t>2. Định kỳ hàng năm báo cáo UBND tỉnh, các cơ quan liên quan về kết quả thực hiện các nội dung được ủy quyền.</w:t>
      </w:r>
    </w:p>
    <w:p>
      <w:r>
        <w:t>Điều 4.  Quyết định này có hiệu lực kể từ ngày ký và bãi bỏ các Quyết định của UBND tỉnh: Số 2077/QĐ-UBND ngày 07/10/2024 về việc ủy quyền cho Sở Tài nguyên và Môi trường thực hiện các nội dung liên quan đến vận hành thử nghiệm công trình xử lý chất thải của dự án đầu tư, cơ sở, khu sản xuất, kinh doanh, dịch vụ tập trung, cụm công nghiệp thuộc thẩm quyền của UBND tỉnh; số 726/QĐ-UBND ngày 15/4/2022 về việc ủy quyền cho Sở Tài nguyên và Môi trường tiếp nhận hồ sơ, thực hiện thẩm định, kiểm tra việc cấp, cấp đổi, cấp lại, cấp điều chỉnh giấy phép môi trường thuộc thẩm quyền UBND tỉnh.</w:t>
      </w:r>
    </w:p>
    <w:p>
      <w:r>
        <w:t>Điều 5.  Chánh Văn phòng UBND tỉnh; Giám đốc Sở Nông nghiệp và Môi trường; Thủ trưởng các sở, ngành của tỉnh; Chủ tịch UBND các huyện, thành phố; Thủ trưởng các tổ chức, cá nhân có liên quan chịu trách nhiệm thi hành Quyết định này./.</w:t>
      </w:r>
    </w:p>
    <w:p>
      <w:r>
        <w:t>Nơi nhận:</w:t>
      </w:r>
    </w:p>
    <w:p>
      <w:r>
        <w:t>- Bộ Nông nghiệp và Môi trường;</w:t>
      </w:r>
    </w:p>
    <w:p>
      <w:r>
        <w:t>- Đ/c Chủ tịch UBND tỉnh;</w:t>
      </w:r>
    </w:p>
    <w:p>
      <w:r>
        <w:t>- Như Điều 5;</w:t>
      </w:r>
    </w:p>
    <w:p>
      <w:r>
        <w:t>- Công báo tỉnh;</w:t>
      </w:r>
    </w:p>
    <w:p>
      <w:r>
        <w:t>- Cổng TTĐT tỉnh;</w:t>
      </w:r>
    </w:p>
    <w:p>
      <w:r>
        <w:t>- Lưu: VP1, TT, VP3.</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