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698/QĐ-UBND năm 2025 phê duyệt Quy trình nội bộ giải quyết thủ tục hành chính lĩnh vực Quản lý lao động ngoài nước thuộc phạm vi chức năng quản lý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698 /QĐ-UBND</w:t>
      </w:r>
    </w:p>
    <w:p>
      <w:r>
        <w:t>Lai Châu, ngày 22 tháng 4 năm 2025</w:t>
      </w:r>
    </w:p>
    <w:p>
      <w:r>
        <w:t>QUYẾT ĐỊNH</w:t>
      </w:r>
    </w:p>
    <w:p>
      <w:r>
        <w:t>VỀ VIỆC PHÊ DUYỆT QUY TRÌNH NỘI BỘ GIẢI QUYẾT THỦ TỤC HÀNH CHÍNH LĨNH VỰC QUẢN LÝ LAO ĐỘNG NGOÀI NƯỚC THUỘC PHẠM VI CHỨC NĂNG QUẢN LÝ CỦA SỞ NỘI VỤ TỈNH LAI CHÂU</w:t>
      </w:r>
    </w:p>
    <w:p>
      <w:r>
        <w:t>CHỦ TỊCH ỦY BAN NHÂN DÂN TỈNH LAI CHÂU</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Tờ trình số 947/TTr-SNV ngày 17/4/2025.</w:t>
      </w:r>
    </w:p>
    <w:p>
      <w:r>
        <w:t>QUYẾT ĐỊNH:</w:t>
      </w:r>
    </w:p>
    <w:p>
      <w:r>
        <w:t>Điều 1.  Công bố kèm theo Quyết định này 04 Quy trình nội bộ giải quyết thủ tục hành chính lĩnh vực Quản lý lao động ngoài nước thuộc phạm vi chức năng quản lý của Sở Nội vụ tỉnh Lai Châu.</w:t>
      </w:r>
    </w:p>
    <w:p>
      <w:r>
        <w:t>(Có Phụ lục chi tiết kèm theo).</w:t>
      </w:r>
    </w:p>
    <w:p>
      <w:r>
        <w:t>Điều 2.  Quyết định này có hiệu lực thi hành kể từ ngày ký.</w:t>
      </w:r>
    </w:p>
    <w:p>
      <w:r>
        <w:t>Giao Văn phòng UBND tỉnh chủ trì, phối hợp với Sở Nội vụ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UBND tỉnh, Giám đốc Sở Nội vụ; Chủ tịch UBND các huyện, thành phố; Giám đốc Trung tâm Phục vụ hành chính công tỉnh, Thủ trưởng các cơ quan, đơn vị và tổ chức, cá nhân liên quan chịu trách nhiệm thi hành Quyết định này./.</w:t>
      </w:r>
    </w:p>
    <w:p>
      <w:r>
        <w:t>Nơi nhận:</w:t>
      </w:r>
    </w:p>
    <w:p>
      <w:r>
        <w:t>- Như Điều 3;</w:t>
      </w:r>
    </w:p>
    <w:p>
      <w:r>
        <w:t>- Chủ tịch, các PCT UBND tỉnh (B/c);</w:t>
      </w:r>
    </w:p>
    <w:p>
      <w:r>
        <w:t>- V: V2, CB;</w:t>
      </w:r>
    </w:p>
    <w:p>
      <w:r>
        <w:t>- VNPT Lai Châu: (P/h);</w:t>
      </w:r>
    </w:p>
    <w:p>
      <w:r>
        <w:t>- Lưu: VT, Ks4.</w:t>
      </w:r>
    </w:p>
    <w:p>
      <w:r>
        <w:t>KT. CHỦ TỊCH</w:t>
      </w:r>
    </w:p>
    <w:p>
      <w:r>
        <w:t>PHÓ CHỦ TỊCH</w:t>
      </w:r>
    </w:p>
    <w:p>
      <w:r>
        <w:t>Tống Thanh Hải</w:t>
      </w:r>
    </w:p>
    <w:p>
      <w:r>
        <w:t>PHỤ LỤC</w:t>
      </w:r>
    </w:p>
    <w:p>
      <w:r>
        <w:t>QUY TRÌNH NỘI BỘ GIẢI QUYẾT THỦ TỤC HÀNH CHÍNH LĨNH VỰC QUẢN LÝ LAO ĐỘNG NGOÀI NƯỚC THUỘC PHẠM VI CHỨC NĂNG QUẢN LÝ CỦA SỞ NỘI VỤ TỈNH LAI CHÂU</w:t>
      </w:r>
    </w:p>
    <w:p>
      <w:r>
        <w:t>(Ban hành kèm theo Quyết định số: 698/QĐ-UBND ngày 22 tháng 4 năm 2025 của Chủ tịch UBND tỉnh Lai Châu)</w:t>
      </w:r>
    </w:p>
    <w:p>
      <w:r>
        <w:t>STT</w:t>
      </w:r>
    </w:p>
    <w:p>
      <w:r>
        <w:t>Tên TTHC</w:t>
      </w:r>
    </w:p>
    <w:p>
      <w:r>
        <w:t>Quy trình nội bộ giải quyết TTHC</w:t>
      </w:r>
    </w:p>
    <w:p>
      <w:r>
        <w:t>I</w:t>
      </w:r>
    </w:p>
    <w:p>
      <w:r>
        <w:t>THỦ TỤC HÀNH CHÍNH CẤP TỈNH</w:t>
      </w:r>
    </w:p>
    <w:p>
      <w:r>
        <w:t>1</w:t>
      </w:r>
    </w:p>
    <w:p>
      <w:r>
        <w:t>Thủ tục đăng ký hợp đồng trực tiếp giao kết</w:t>
      </w:r>
    </w:p>
    <w:p>
      <w:r>
        <w:t>Thời gian giải quyết:    05 ngày làm việc kể từ ngày nhận đủ hồ sơ hợp lệ</w:t>
      </w:r>
    </w:p>
    <w:p>
      <w:r>
        <w:t>2</w:t>
      </w:r>
    </w:p>
    <w:p>
      <w:r>
        <w:t>Đăng ký hợp đồng nhận lao động thực tập dưới 90 ngày.</w:t>
      </w:r>
    </w:p>
    <w:p>
      <w:r>
        <w:t>( Thời gian giải quyết là:  05 ngày, kể từ khi nhận đủ hồ sơ hợp lệ.)</w:t>
      </w:r>
    </w:p>
    <w:p>
      <w:r>
        <w:t>3</w:t>
      </w:r>
    </w:p>
    <w:p>
      <w:r>
        <w:t>Nhận lại tiền ký quỹ của doanh nghiệp đưa Người lao động đi đào tạo, nâng cao trình độ, kỹ năng nghề ở nước ngoài (hợp đồng dưới 90 ngày).</w:t>
      </w:r>
    </w:p>
    <w:p>
      <w:r>
        <w:t>Thời gian giải quyết là:    05 ngày, kể từ khi nhận đủ hồ sơ hợp lệ.</w:t>
      </w:r>
    </w:p>
    <w:p>
      <w:r>
        <w:t>II</w:t>
      </w:r>
    </w:p>
    <w:p>
      <w:r>
        <w:t>THỦ TỤC HÀNH CHÍNH CẤP HUYỆN</w:t>
      </w:r>
    </w:p>
    <w:p>
      <w:r>
        <w:t>1</w:t>
      </w:r>
    </w:p>
    <w:p>
      <w:r>
        <w:t>Thủ tục hỗ trợ cho người lao động thuộc đối tượng là người dân tộc thiểu số, người thuộc hộ nghèo, hộ cận nghèo, thân nhân người có công với cách mạng đi làm việc ở nước ngoài theo hợp đồng.</w:t>
      </w:r>
    </w:p>
    <w:p>
      <w:r>
        <w:t>Thời gian giải quyết là:    10 ngày,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