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695/QĐ-UBND năm 2025 phê duyệt sửa đổi quy trình thực hiện dịch vụ công trực tuyến đối với thủ tục hành chính lĩnh vực Đất đai thuộc thẩm quyền giải quyết của Văn phòng Đăng ký đất đai, Chi nhánh Văn phòng Đăng ký đất đai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695/QĐ-UBND</w:t>
      </w:r>
    </w:p>
    <w:p>
      <w:r>
        <w:t>Quảng Trị, ngày 04 tháng 8 năm 2025</w:t>
      </w:r>
    </w:p>
    <w:p>
      <w:r>
        <w:t>QUYẾT ĐỊNH</w:t>
      </w:r>
    </w:p>
    <w:p>
      <w:r>
        <w:t>PHÊ DUYỆT SỬA ĐỔI QUY TRÌNH THỰC HIỆN DỊCH VỤ CÔNG TRỰC TUYẾN ĐỐI VỚI MỘT SỐ THỦ TỤC HÀNH CHÍNH LĨNH VỰC ĐẤT ĐAI THUỘC THẨM QUYỀN GIẢI QUYẾT CỦA VĂN PHÒNG ĐĂNG KÝ ĐẤT ĐAI, CHI NHÁNH VĂN PHÒNG ĐĂNG KÝ ĐẤT ĐAI TRÊN ĐỊA BÀN TỈNH QUẢNG TRỊ</w:t>
      </w:r>
    </w:p>
    <w:p>
      <w:r>
        <w:t>CHỦ TỊCH ỦY BAN NHÂN DÂN TỈNH QUẢNG TRỊ</w:t>
      </w:r>
    </w:p>
    <w:p>
      <w:r>
        <w:t>Căn cứ Luật Tổ chức chính quyền địa phương ngày 16/6/2025;</w:t>
      </w:r>
    </w:p>
    <w:p>
      <w:r>
        <w:t>Căn cứ Nghị định số 45/2020/NĐ-CP ngày 08/4/2020 của Chính phủ thực hiện thủ tục hành chính trên môi trường điện tử;</w:t>
      </w:r>
    </w:p>
    <w:p>
      <w:r>
        <w:t>Căn cứ Nghị định số 42/2022/NĐ-CP ngày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thông tại Bộ phận một cửa và Cổng Dịch vụ công quốc gia;</w:t>
      </w:r>
    </w:p>
    <w:p>
      <w:r>
        <w:t>Căn cứ Thông tư số 01/2023/TT-VPCP ngày 05/4/2023 của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2128/Q Đ -BNNMT ngày 16/6/2025 của Bộ trưởng Bộ Nông nghiệp và Môi trường về Công bố Danh mục thủ tục hành chính thuộc phạm vi quản lý của Bộ Nông nghiệp và Môi trường đủ điều kiện thực hiện dịch vụ công trực tuyến toàn trình;</w:t>
      </w:r>
    </w:p>
    <w:p>
      <w:r>
        <w:t>Theo đề nghị của Giám đốc Sở Nông nghiệp và Môi trường tại Tờ trình số 45/TTr-SNNMT ngày 18/7/2025 và Chánh Văn phòng UBND tỉnh.</w:t>
      </w:r>
    </w:p>
    <w:p>
      <w:r>
        <w:t>QUYẾT ĐỊNH:</w:t>
      </w:r>
    </w:p>
    <w:p>
      <w:r>
        <w:t>Điều 1.  Phê duyệt kèm theo Quyết định này năm (05) quy trình sửa đổi thực hiện dịch vụ công (DVC) trực tuyến lĩnh vực đất đai thuộc phạm vi giải quyết của Văn phòng Đăng ký đất đai, Chi nhánh Văn phòng Đăng ký đất đai trên địa bàn tỉnh Quảng Trị.</w:t>
      </w:r>
    </w:p>
    <w:p>
      <w:r>
        <w:t>Điều 2.  Trên cơ sở các dịch vụ công (DVC) trực tuyến đã được phê duyệt, Sở Nông nghiệp và Môi trường, Sở Khoa học và Công nghệ theo chức năng, nhiệm vụ được giao có trách nhiệm:</w:t>
      </w:r>
    </w:p>
    <w:p>
      <w:r>
        <w:t>1. Phối hợp tổ chức xây dựng, chạy thử nghiệm, hoàn thiện các DVC trực tuyến trên Cổng dịch vụ công của tỉnh và tích hợp lên Cổng dịch vụ công Quốc gia; thông báo việc áp dụng chính thức DVC trực tuyến trong thời hạn 01 tháng kể từ ngày Quyết định này có hiệu lực thi hành.</w:t>
      </w:r>
    </w:p>
    <w:p>
      <w:r>
        <w:t>2. Đăng tải số điện thoại và hộp thư điện tử của đơn vị đầu mối thuộc Sở Nông nghiệp và Môi trường kèm theo DVC trực tuyến được cung cấp để tổ chức, cá nhân liên hệ khi cần được hướng dẫn, hỗ trợ.</w:t>
      </w:r>
    </w:p>
    <w:p>
      <w:r>
        <w:t>3. Sở Nông nghiệp và Môi trường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 theo quy định.</w:t>
      </w:r>
    </w:p>
    <w:p>
      <w:r>
        <w:t>4. Đối với các quy trình điện tử giải quyết TTHC/DVC trực tuyến bị thay thế, bãi bỏ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xã, phường, đặc khu (để biết);</w:t>
      </w:r>
    </w:p>
    <w:p>
      <w:r>
        <w:t>- Lưu: VT, TDNV, HCC Tr .</w:t>
      </w:r>
    </w:p>
    <w:p>
      <w:r>
        <w:t>KT. CHỦ TỊCH</w:t>
      </w:r>
    </w:p>
    <w:p>
      <w:r>
        <w:t>PHÓ CHỦ TỊCH</w:t>
      </w:r>
    </w:p>
    <w:p>
      <w:r>
        <w:t>Hoàng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