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2025 phê duyệt Quy trình dịch vụ công trực tuyến toàn trình lĩnh vực Công chứng thuộc thẩm quyền giải quyết của Sở Tư pháp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692 /QĐ-UBND</w:t>
      </w:r>
    </w:p>
    <w:p>
      <w:r>
        <w:t>Quảng Trị, ngày 04 tháng 8 năm 2025</w:t>
      </w:r>
    </w:p>
    <w:p>
      <w:r>
        <w:t>QUYẾT ĐỊNH</w:t>
      </w:r>
    </w:p>
    <w:p>
      <w:r>
        <w:t>PHÊ DUYỆT QUY TRÌNH THỰC HIỆN DỊCH VỤ CÔNG TRỰC TUYẾN TOÀN TRÌNH TRONG LĨNH VỰC CÔNG CHỨNG THUỘC THẨM QUYỀN GIẢI QUYẾT CỦA SỞ TƯ PHÁP TỈNH QUẢNG TRỊ</w:t>
      </w:r>
    </w:p>
    <w:p>
      <w:r>
        <w:t>CHỦ TỊCH ỦY BAN NHÂN DÂN TỈNH QUẢNG TRỊ</w:t>
      </w:r>
    </w:p>
    <w:p>
      <w:r>
        <w:t>Căn cứ Luật Tổ chức chính quyền địa phương ngày 16/6/2025;</w:t>
      </w:r>
    </w:p>
    <w:p>
      <w:r>
        <w:t>Căn cứ Nghị định số 45/2020/NĐ-CP ngày 08/4/2020 của Chính phủ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01/2023/TT-BTP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1877/QĐ-BTP ngày 25/6/2025 của Bộ trưởng Bộ Tư pháp về việc công bố Danh mục thủ tục hành chính thuộc phạm quản lý của Bộ Tư pháp đủ điều kiện thực hiện dịch vụ công trực tuyến toàn trình;</w:t>
      </w:r>
    </w:p>
    <w:p>
      <w:r>
        <w:t>Theo đề nghị của Giám đốc Sở Tư pháp tại Tờ trình số 439/TTr-STP ngày 28/7/2025 và đề nghị của Chánh Văn phòng UBND tỉnh.</w:t>
      </w:r>
    </w:p>
    <w:p>
      <w:r>
        <w:t>QUYẾT ĐỊNH:</w:t>
      </w:r>
    </w:p>
    <w:p>
      <w:r>
        <w:t>Điều 1.  Phê duyệt kèm theo Quyết định này 18 quy trình thực hiện dịch vụ công trực tuyến toàn trình mới trong lĩnh vực Công chứng thuộc thẩm quyền giải quyết của Sơ Tư pháp tỉnh Quảng Trị.</w:t>
      </w:r>
    </w:p>
    <w:p>
      <w:r>
        <w:t>Điều 2.  Trên cơ sở các dịch vụ công trực tuyến đã được phê duyệt, Sở Tư pháp và Sở Khoa học và Công nghệ theo chức năng, nhiệm vụ được giao có trách nhiệm:</w:t>
      </w:r>
    </w:p>
    <w:p>
      <w:r>
        <w:t>1.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 ế n trong thời hạn 20 ngày kể từ ngày Quyết định này có hiệu lực thi hành.</w:t>
      </w:r>
    </w:p>
    <w:p>
      <w:r>
        <w:t>2. Đăng tải số điện thoại và hộp thư điện tử của đơn vị đầu mối thuộc Sở Tư pháp kèm theo từng dịch vụ công trực tuyến được cung cấp để tổ chức, cá nhân liên hệ khi cần hướng dẫn, hỗ trợ.</w:t>
      </w:r>
    </w:p>
    <w:p>
      <w:r>
        <w:t>3. Lập Danh sách đăng ký tài khoản cho cán bộ, công chức, viên chức được phân công thực hiện các bước xử lý công việc quy định tại các quy trình thực hiện Dịch vụ công trực tuyến ban hành kèm theo Quyết định này;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thi k ế t thúc quy trình điện tử giải quyết các hồ sơ này.</w:t>
      </w:r>
    </w:p>
    <w:p>
      <w:r>
        <w:t>Điều 3.  Quyết định này có hiệu lực thi hành kể từ ngày ký.</w:t>
      </w:r>
    </w:p>
    <w:p>
      <w:r>
        <w:t>Điều 4.  Chánh Văn phòng UBND tỉnh, Giám đốc Sở Tư pháp, Giám đốc Sở Khoa học và Công nghệ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xã, phường, đặc khu (để biết);</w:t>
      </w:r>
    </w:p>
    <w:p>
      <w:r>
        <w:t>- VP UBND tỉnh: LĐVP, Phòng NC-VX, Bộ phận 1 cửa tại TTPVHCC;</w:t>
      </w:r>
    </w:p>
    <w:p>
      <w:r>
        <w:t>- Lưu: VT, TDNV, HCC.</w:t>
      </w:r>
    </w:p>
    <w:p>
      <w:r>
        <w:t>KT. CHỦ TỊCH</w:t>
      </w:r>
    </w:p>
    <w:p>
      <w:r>
        <w:t>PHÓ CHỦ TỊCH</w:t>
      </w:r>
    </w:p>
    <w:p>
      <w:r>
        <w:t>Hoàng Xuân Tân</w:t>
      </w:r>
    </w:p>
    <w:p>
      <w:r>
        <w:t>PHỤ LỤC</w:t>
      </w:r>
    </w:p>
    <w:p>
      <w:r>
        <w:t>DỊCH VỤ CÔNG TRỰC TUYẾN TRONG LĨNH VỰC CÔNG CHỨNG THUỘC THẨM QUYỀN GIẢI QUYẾT CỦA SỞ TƯ PHÁP TỈNH QUẢNG TRỊ</w:t>
      </w:r>
    </w:p>
    <w:p>
      <w:r>
        <w:t>( Kèm  theo Quyết định số 692/QĐ-UBND ngày 04 tháng 8 năm 2025 của Chủ tịch UBND Quảng Trị)</w:t>
      </w:r>
    </w:p>
    <w:p>
      <w:r>
        <w:t>Phần I .  DANH MỤC DỊCH VỤ CÔNG TRỰC TUYẾN</w:t>
      </w:r>
    </w:p>
    <w:p>
      <w:r>
        <w:t>TT</w:t>
      </w:r>
    </w:p>
    <w:p>
      <w:r>
        <w:t>Tên dịch vụ công</w:t>
      </w:r>
    </w:p>
    <w:p>
      <w:r>
        <w:t>Mức độ dịch vụ công</w:t>
      </w:r>
    </w:p>
    <w:p>
      <w:r>
        <w:t>Số quy trình</w:t>
      </w:r>
    </w:p>
    <w:p>
      <w:r>
        <w:t>Mã số TTHC trên Cổng DVC quốc gia</w:t>
      </w:r>
    </w:p>
    <w:p>
      <w:r>
        <w:t>Trang</w:t>
      </w:r>
    </w:p>
    <w:p>
      <w:r>
        <w:t>1</w:t>
      </w:r>
    </w:p>
    <w:p>
      <w:r>
        <w:t>Đăng ký tập sự hành nghề công chứng</w:t>
      </w:r>
    </w:p>
    <w:p>
      <w:r>
        <w:t>DVC toàn trình</w:t>
      </w:r>
    </w:p>
    <w:p>
      <w:r>
        <w:t>01.CC-STP</w:t>
      </w:r>
    </w:p>
    <w:p>
      <w:r>
        <w:t>1.013807.H50</w:t>
      </w:r>
    </w:p>
    <w:p>
      <w:r>
        <w:t>03</w:t>
      </w:r>
    </w:p>
    <w:p>
      <w:r>
        <w:t>2</w:t>
      </w:r>
    </w:p>
    <w:p>
      <w:r>
        <w:t>Đăng ký tập sự lại hành nghề công chứng sau khi chấm dứt tập sự hành nghề công chứng</w:t>
      </w:r>
    </w:p>
    <w:p>
      <w:r>
        <w:t>DVC toàn trình</w:t>
      </w:r>
    </w:p>
    <w:p>
      <w:r>
        <w:t>02.CC-STP</w:t>
      </w:r>
    </w:p>
    <w:p>
      <w:r>
        <w:t>1.013808.H50</w:t>
      </w:r>
    </w:p>
    <w:p>
      <w:r>
        <w:t>12</w:t>
      </w:r>
    </w:p>
    <w:p>
      <w:r>
        <w:t>3</w:t>
      </w:r>
    </w:p>
    <w:p>
      <w:r>
        <w:t>Thay đổi nơi tập sự hành nghề công chứng từ tổ chức hành nghề công chứng này sang tổ chức hành nghề công chứng khác trong cùng một tỉnh, thành phố trực thuộc Trung ương</w:t>
      </w:r>
    </w:p>
    <w:p>
      <w:r>
        <w:t>DVC toàn trình</w:t>
      </w:r>
    </w:p>
    <w:p>
      <w:r>
        <w:t>03.CC-STP</w:t>
      </w:r>
    </w:p>
    <w:p>
      <w:r>
        <w:t>1.013810.H50</w:t>
      </w:r>
    </w:p>
    <w:p>
      <w:r>
        <w:t>21</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DVC toàn trình</w:t>
      </w:r>
    </w:p>
    <w:p>
      <w:r>
        <w:t>04.CC-STP</w:t>
      </w:r>
    </w:p>
    <w:p>
      <w:r>
        <w:t>1.013812.H50</w:t>
      </w:r>
    </w:p>
    <w:p>
      <w:r>
        <w:t>27</w:t>
      </w:r>
    </w:p>
    <w:p>
      <w:r>
        <w:t>5</w:t>
      </w:r>
    </w:p>
    <w:p>
      <w:r>
        <w:t>Công nhận hoàn thành tập sự hành nghề công chứng</w:t>
      </w:r>
    </w:p>
    <w:p>
      <w:r>
        <w:t>DVC toàn trình</w:t>
      </w:r>
    </w:p>
    <w:p>
      <w:r>
        <w:t>05.CC-STP</w:t>
      </w:r>
    </w:p>
    <w:p>
      <w:r>
        <w:t>3.000444.H50</w:t>
      </w:r>
    </w:p>
    <w:p>
      <w:r>
        <w:t>41</w:t>
      </w:r>
    </w:p>
    <w:p>
      <w:r>
        <w:t>6</w:t>
      </w:r>
    </w:p>
    <w:p>
      <w:r>
        <w:t>Chấm dứt tập sự hành nghề công chứng</w:t>
      </w:r>
    </w:p>
    <w:p>
      <w:r>
        <w:t>DVC toàn trình</w:t>
      </w:r>
    </w:p>
    <w:p>
      <w:r>
        <w:t>06.CC-STP</w:t>
      </w:r>
    </w:p>
    <w:p>
      <w:r>
        <w:t>1.013816.H50</w:t>
      </w:r>
    </w:p>
    <w:p>
      <w:r>
        <w:t>44</w:t>
      </w:r>
    </w:p>
    <w:p>
      <w:r>
        <w:t>7</w:t>
      </w:r>
    </w:p>
    <w:p>
      <w:r>
        <w:t>Đăng ký tham dự kiểm tra kết quả tập sự hành nghề công chứng</w:t>
      </w:r>
    </w:p>
    <w:p>
      <w:r>
        <w:t>DVC toàn trình</w:t>
      </w:r>
    </w:p>
    <w:p>
      <w:r>
        <w:t>07.CC-STP</w:t>
      </w:r>
    </w:p>
    <w:p>
      <w:r>
        <w:t>1.013818.H50</w:t>
      </w:r>
    </w:p>
    <w:p>
      <w:r>
        <w:t>47</w:t>
      </w:r>
    </w:p>
    <w:p>
      <w:r>
        <w:t>8</w:t>
      </w:r>
    </w:p>
    <w:p>
      <w:r>
        <w:t>Cấp Thẻ công chứng viên</w:t>
      </w:r>
    </w:p>
    <w:p>
      <w:r>
        <w:t>DVC toàn trình</w:t>
      </w:r>
    </w:p>
    <w:p>
      <w:r>
        <w:t>08.CC-STP</w:t>
      </w:r>
    </w:p>
    <w:p>
      <w:r>
        <w:t>1.013859.H50</w:t>
      </w:r>
    </w:p>
    <w:p>
      <w:r>
        <w:t>53</w:t>
      </w:r>
    </w:p>
    <w:p>
      <w:r>
        <w:t>9</w:t>
      </w:r>
    </w:p>
    <w:p>
      <w:r>
        <w:t>Cấp lại Thẻ công chứng viên</w:t>
      </w:r>
    </w:p>
    <w:p>
      <w:r>
        <w:t>DVC toàn trình</w:t>
      </w:r>
    </w:p>
    <w:p>
      <w:r>
        <w:t>09.CC-STP</w:t>
      </w:r>
    </w:p>
    <w:p>
      <w:r>
        <w:t>1.013830.H50</w:t>
      </w:r>
    </w:p>
    <w:p>
      <w:r>
        <w:t>64</w:t>
      </w:r>
    </w:p>
    <w:p>
      <w:r>
        <w:t>10</w:t>
      </w:r>
    </w:p>
    <w:p>
      <w:r>
        <w:t>Thu hồi Thẻ công chứng viên</w:t>
      </w:r>
    </w:p>
    <w:p>
      <w:r>
        <w:t>DVC toàn trình</w:t>
      </w:r>
    </w:p>
    <w:p>
      <w:r>
        <w:t>10.CC-STP</w:t>
      </w:r>
    </w:p>
    <w:p>
      <w:r>
        <w:t>1.013832.H50</w:t>
      </w:r>
    </w:p>
    <w:p>
      <w:r>
        <w:t>70</w:t>
      </w:r>
    </w:p>
    <w:p>
      <w:r>
        <w:t>11</w:t>
      </w:r>
    </w:p>
    <w:p>
      <w:r>
        <w:t>Đăng ký hoạt động Văn phòng công chứng</w:t>
      </w:r>
    </w:p>
    <w:p>
      <w:r>
        <w:t>DVC toàn trình</w:t>
      </w:r>
    </w:p>
    <w:p>
      <w:r>
        <w:t>11 .CC-STP</w:t>
      </w:r>
    </w:p>
    <w:p>
      <w:r>
        <w:t>1.013835.H50</w:t>
      </w:r>
    </w:p>
    <w:p>
      <w:r>
        <w:t>73</w:t>
      </w:r>
    </w:p>
    <w:p>
      <w:r>
        <w:t>12</w:t>
      </w:r>
    </w:p>
    <w:p>
      <w:r>
        <w:t>Thay đổi nội dung đăng ký hoạt động của Văn phòng công chứng</w:t>
      </w:r>
    </w:p>
    <w:p>
      <w:r>
        <w:t>DVC toàn trình</w:t>
      </w:r>
    </w:p>
    <w:p>
      <w:r>
        <w:t>12.CC-STP</w:t>
      </w:r>
    </w:p>
    <w:p>
      <w:r>
        <w:t>1.013836.H50</w:t>
      </w:r>
    </w:p>
    <w:p>
      <w:r>
        <w:t>79</w:t>
      </w:r>
    </w:p>
    <w:p>
      <w:r>
        <w:t>13</w:t>
      </w:r>
    </w:p>
    <w:p>
      <w:r>
        <w:t>Cấp lại Giấy đăng ký hoạt động cho Văn phòng công chứng do bị mất, hỏng</w:t>
      </w:r>
    </w:p>
    <w:p>
      <w:r>
        <w:t>DVC toàn trình</w:t>
      </w:r>
    </w:p>
    <w:p>
      <w:r>
        <w:t>13.CC-STP</w:t>
      </w:r>
    </w:p>
    <w:p>
      <w:r>
        <w:t>1.013837.H50</w:t>
      </w:r>
    </w:p>
    <w:p>
      <w:r>
        <w:t>86</w:t>
      </w:r>
    </w:p>
    <w:p>
      <w:r>
        <w:t>14</w:t>
      </w:r>
    </w:p>
    <w:p>
      <w:r>
        <w:t>Đăng ký hoạt động Văn phòng công chứng hợp nhất</w:t>
      </w:r>
    </w:p>
    <w:p>
      <w:r>
        <w:t>DVC toàn trình</w:t>
      </w:r>
    </w:p>
    <w:p>
      <w:r>
        <w:t>14.CC-STP</w:t>
      </w:r>
    </w:p>
    <w:p>
      <w:r>
        <w:t>1.013840.H50</w:t>
      </w:r>
    </w:p>
    <w:p>
      <w:r>
        <w:t>89</w:t>
      </w:r>
    </w:p>
    <w:p>
      <w:r>
        <w:t>15</w:t>
      </w:r>
    </w:p>
    <w:p>
      <w:r>
        <w:t>Thay đổi nội dung đăng ký hoạt động của Văn phòng công chứng nhận sáp nhập</w:t>
      </w:r>
    </w:p>
    <w:p>
      <w:r>
        <w:t>DVC toàn trình</w:t>
      </w:r>
    </w:p>
    <w:p>
      <w:r>
        <w:t>15.CC-STP</w:t>
      </w:r>
    </w:p>
    <w:p>
      <w:r>
        <w:t>1.013843.H50</w:t>
      </w:r>
    </w:p>
    <w:p>
      <w:r>
        <w:t>92</w:t>
      </w:r>
    </w:p>
    <w:p>
      <w:r>
        <w:t>16</w:t>
      </w:r>
    </w:p>
    <w:p>
      <w:r>
        <w:t>Thay đổi nội dung đăng ký hoạt động của Văn phòng công chứng nhận chuyển nhượng vốn góp</w:t>
      </w:r>
    </w:p>
    <w:p>
      <w:r>
        <w:t>DVC toàn trình</w:t>
      </w:r>
    </w:p>
    <w:p>
      <w:r>
        <w:t>16.CC-STP</w:t>
      </w:r>
    </w:p>
    <w:p>
      <w:r>
        <w:t>1.013848.H50</w:t>
      </w:r>
    </w:p>
    <w:p>
      <w:r>
        <w:t>96</w:t>
      </w:r>
    </w:p>
    <w:p>
      <w:r>
        <w:t>17</w:t>
      </w:r>
    </w:p>
    <w:p>
      <w:r>
        <w:t>Thay đổi nội dung đăng ký hoạt động của Văn phòng công chứng được bán</w:t>
      </w:r>
    </w:p>
    <w:p>
      <w:r>
        <w:t>DVC toàn trình</w:t>
      </w:r>
    </w:p>
    <w:p>
      <w:r>
        <w:t>17.CC-STP</w:t>
      </w:r>
    </w:p>
    <w:p>
      <w:r>
        <w:t>1.013853.H50</w:t>
      </w:r>
    </w:p>
    <w:p>
      <w:r>
        <w:t>102</w:t>
      </w:r>
    </w:p>
    <w:p>
      <w:r>
        <w:t>18</w:t>
      </w:r>
    </w:p>
    <w:p>
      <w:r>
        <w:t>Công nhận Điều lệ của Văn phòng công chứng được thành lập trước ngày 01/7/2025</w:t>
      </w:r>
    </w:p>
    <w:p>
      <w:r>
        <w:t>DVC toàn trình</w:t>
      </w:r>
    </w:p>
    <w:p>
      <w:r>
        <w:t>18.CC-STP</w:t>
      </w:r>
    </w:p>
    <w:p>
      <w:r>
        <w:t>1.013856.H50</w:t>
      </w:r>
    </w:p>
    <w:p>
      <w:r>
        <w:t>108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