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690/QĐ-UBND năm 2025 công bố chuẩn hóa thủ tục hành chính trong lĩnh vực đất đai thuộc phạm vi chức năng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690/QĐ-UBND</w:t>
      </w:r>
    </w:p>
    <w:p>
      <w:r>
        <w:t>Bình Thuận, ngày 15 tháng 4 năm 2025</w:t>
      </w:r>
    </w:p>
    <w:p>
      <w:r>
        <w:t>QUYẾT ĐỊNH</w:t>
      </w:r>
    </w:p>
    <w:p>
      <w:r>
        <w:t>VỀ VIỆC CÔNG BỐ CHUẨN HÓA THỦ TỤC HÀNH CHÍNH TRONG LĨNH VỰC ĐẤT ĐAI THUỘC PHẠM VI CHỨC NĂNG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629/QĐ-BNNMT ngày 03 tháng 4 năm 2025 của Bộ trưởng Bộ Nông nghiệp và Môi trường về công bố chuẩn hóa thủ tục hành chính lĩnh vực đất đai thuộc phạm vi chức năng quản lý nhà nước của Bộ Nông nghiệp và Môi trường;</w:t>
      </w:r>
    </w:p>
    <w:p>
      <w:r>
        <w:t>Căn cứ Nghị quyết số 07/NQ-HĐND ngày 20 tháng 02 năm 2025 của Hội đồng nhân dân tỉnh về thành lập, tổ chức lại các cơ quan chuyên môn thuộc Ủy ban nhân dân tỉnh Bình Thuận;</w:t>
      </w:r>
    </w:p>
    <w:p>
      <w:r>
        <w:t>Theo đề nghị của Giám đốc Sở Nông nghiệp và Môi trường tại Tờ trình số 58/TTr-SNNMT ngày 10 tháng 4 năm 2025.</w:t>
      </w:r>
    </w:p>
    <w:p>
      <w:r>
        <w:t>QUYẾT ĐỊNH:</w:t>
      </w:r>
    </w:p>
    <w:p>
      <w:r>
        <w:t>Điều 1.    Công bố kèm theo Quyết định này chuẩn hóa thủ tục hành chính trong lĩnh vực đất đai thuộc phạm vi chức năng quản lý của Sở Nông nghiệp và Môi trường tỉnh Bình Thuận.</w:t>
      </w:r>
    </w:p>
    <w:p>
      <w:r>
        <w:t>Điều 2.    Quyết định này có hiệu lực kể từ ngày ký ban hành.</w:t>
      </w:r>
    </w:p>
    <w:p>
      <w:r>
        <w:t>Điều 3.    Chánh Văn phòng Ủy ban nhân dân tỉnh, Giám đốc Sở Nông nghiệp và Môi trường, Chủ tịch Ủy ban nhân dân các huyện, thị xã, thành phố và các cơ quan, tổ chức, cá nhân có liên quan chịu trách nhiệm thi hành Quyết định này./.</w:t>
      </w:r>
    </w:p>
    <w:p>
      <w:r>
        <w:t>Nơi nhận:</w:t>
      </w:r>
    </w:p>
    <w:p>
      <w:r>
        <w:t>- Như Điều 3;</w:t>
      </w:r>
    </w:p>
    <w:p>
      <w:r>
        <w:t>- Cục KSTTHC - Văn phòng Chính phủ;</w:t>
      </w:r>
    </w:p>
    <w:p>
      <w:r>
        <w:t>- Chủ tịch, các PCT.UBND tỉnh;</w:t>
      </w:r>
    </w:p>
    <w:p>
      <w:r>
        <w:t>- Sở Khoa học và Công nghệ;</w:t>
      </w:r>
    </w:p>
    <w:p>
      <w:r>
        <w:t>- Trung tâm Hành chính công tỉnh;</w:t>
      </w:r>
    </w:p>
    <w:p>
      <w:r>
        <w:t>- Lưu: VT, NCKS.Nga</w:t>
      </w:r>
    </w:p>
    <w:p>
      <w:r>
        <w:t>CHỦ TỊCH</w:t>
      </w:r>
    </w:p>
    <w:p>
      <w:r>
        <w:t>Đỗ Hữu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