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689/QĐ-BTC năm 2025 quy định chức năng, nhiệm vụ, quyền hạn và cơ cấu tổ chức của Vụ Các định chế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689/QĐ-BTC</w:t>
      </w:r>
    </w:p>
    <w:p>
      <w:r>
        <w:t>Hà Nội, ngày 28 tháng 02 năm 2025</w:t>
      </w:r>
    </w:p>
    <w:p>
      <w:r>
        <w:t>QUYẾT ĐỊNH</w:t>
      </w:r>
    </w:p>
    <w:p>
      <w:r>
        <w:t>QUY ĐỊNH CHỨC NĂNG, NHIỆM VỤ, QUYỀN HẠN VÀ CƠ CẤU TỔ CHỨC CỦA VỤ CÁC ĐỊNH CHẾ TÀI CHÍNH</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bởi Nghị định số 101/2020/NĐ-CP ngày 28 tháng 8 năm 2020 và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Vụ trưởng Vụ Các định chế tài chính, Vụ trưởng Vụ Tổ chức cán bộ.</w:t>
      </w:r>
    </w:p>
    <w:p>
      <w:r>
        <w:t>QUYẾT ĐỊNH:</w:t>
      </w:r>
    </w:p>
    <w:p>
      <w:r>
        <w:t>Điều 1. Vị trí và chức năng</w:t>
      </w:r>
    </w:p>
    <w:p>
      <w:r>
        <w:t>Vụ Các định chế tài chính là đơn vị thuộc Bộ Tài chính, có chức năng tham mưu, giúp Bộ trưởng Bộ Tài chính thực hiện nhiệm vụ quản lý nhà nước về tài chính đối với Ngân hàng Nhà nước Việt Nam, các tổ chức tín dụng, các quỹ tài chính nhà nước ngoài ngân sách và các định chế tài chính khác; quản lý thị trường trái phiếu và các tổ chức tài chính; quản lý nhà nước về hoạt động xổ số, đặt cược, casino, trò chơi điện tử có thưởng theo quy định của Quyết định này.</w:t>
      </w:r>
    </w:p>
    <w:p>
      <w:r>
        <w:t>Điều 2. Nhiệm vụ và quyền hạn</w:t>
      </w:r>
    </w:p>
    <w:p>
      <w:r>
        <w:t>1. Trình Bộ trưởng Bộ Tài chính:</w:t>
      </w:r>
    </w:p>
    <w:p>
      <w:r>
        <w:t>a) Dự án, dự thảo văn bản quy phạm pháp luật về các lĩnh vực thuộc phạm vi được phân công quản lý theo quy định tại Quyết định này;</w:t>
      </w:r>
    </w:p>
    <w:p>
      <w:r>
        <w:t>b) Định hướng chiến lược, kế hoạch dài hạn, trung hạn và hằng năm, cơ chế, chính sách về phát triển thị trường tài chính và dịch vụ tài chính, thị trường trái phiếu, thị trường xổ số, đặt cược, casino, trò chơi điện tử có thưởng và các cơ chế, chính sách khác theo phân công của Bộ trưởng Bộ Tài chính.</w:t>
      </w:r>
    </w:p>
    <w:p>
      <w:r>
        <w:t>2. Tham mưu, đề xuất phương hướng, nhiệm vụ kế hoạch của lĩnh vực Vụ phụ trách gắn với phương hướng, nhiệm vụ phát triển kinh tế - xã hội trong từng thời kỳ kế hoạch.</w:t>
      </w:r>
    </w:p>
    <w:p>
      <w:r>
        <w:t>3. Tham mưu giúp Bộ trưởng Bộ Tài chính hướng dẫn, tổ chức thực hiện chiến lược, kế hoạch và các văn bản quy phạm pháp luật thuộc phạm vi quản lý của Vụ theo quy định của pháp luật và phân công của Bộ trưởng Bộ Tài chính.</w:t>
      </w:r>
    </w:p>
    <w:p>
      <w:r>
        <w:t>4. Tham gia xây dựng chiến lược, chính sách tài chính quốc gia; các chiến lược ngành, dự án, dự thảo văn bản quy phạm pháp luật có liên quan đến các lĩnh vực thuộc chức năng, nhiệm vụ của Vụ.</w:t>
      </w:r>
    </w:p>
    <w:p>
      <w:r>
        <w:t>5. Về quản lý tài chính đối với hoạt động ngân hàng và các tổ chức tín dụng:</w:t>
      </w:r>
    </w:p>
    <w:p>
      <w:r>
        <w:t>a) Tham mưu, giúp Bộ trưởng Bộ Tài chính tham gia với các cơ quan có liên quan trong việc xây dựng, điều hành chính sách tiền tệ, tín dụng, lãi suất, tỷ giá và các vấn đề khác trong lĩnh vực tiền tệ, ngân hàng, tín dụng;</w:t>
      </w:r>
    </w:p>
    <w:p>
      <w:r>
        <w:t>b) Tham mưu, giúp Bộ trưởng Bộ Tài chính ban hành hoặc trình cấp có thẩm quyền ban hành, hướng dẫn việc thực hiện cơ chế tài chính của Ngân hàng Nhà nước Việt Nam, các tổ chức tín dụng và chi nhánh ngân hàng nước ngoài, Bảo hiểm tiền gửi Việt Nam, Công ty Quản lý tài sản của các tổ chức tín dụng Việt Nam và các định chế tài chính khác (nếu có) theo quy định của pháp luật;</w:t>
      </w:r>
    </w:p>
    <w:p>
      <w:r>
        <w:t>c) Tham mưu giúp Bộ trưởng Bộ Tài chính chủ trì thảo luận, tổng hợp dự toán thu, chi (bao gồm cả chi thường xuyên và chi đầu tư) ngân sách nhà nước hằng năm, kế hoạch tài chính - ngân sách nhà nước 03 năm, thẩm định quyết toán ngân sách nhà nước và xác định mức khoán chi phí quản lý cho bộ máy của Ngân hàng Nhà nước Việt Nam theo quy định của pháp luật;</w:t>
      </w:r>
    </w:p>
    <w:p>
      <w:r>
        <w:t>d) Tham mưu giúp Bộ trưởng Bộ Tài chính kiểm tra việc thực hiện nghiệp vụ in, đúc, tiêu hủy tiền và kiểm tra việc quản lý dự trữ ngoại hối của Nhà nước do Ngân hàng Nhà nước Việt Nam thực hiện theo quy định của pháp luật;</w:t>
      </w:r>
    </w:p>
    <w:p>
      <w:r>
        <w:t>đ) Tham mưu, giúp Bộ trưởng Bộ Tài chính tham gia ý kiến với các cơ quan liên quan về các vấn đề tài chính liên quan đến lĩnh vực tiền tệ, ngân hàng, tín dụng, cơ cấu lại và xử lý nợ xấu của các tổ chức tín dụng; tăng, giảm vốn đầu tư vào các tổ chức tín dụng nhà nước, Bảo hiểm tiền gửi Việt Nam, Công ty Quản lý tài sản của các tổ chức tín dụng Việt Nam và các định chế tài chính khác.</w:t>
      </w:r>
    </w:p>
    <w:p>
      <w:r>
        <w:t>6. Về lĩnh vực tín dụng chính sách và các quỹ tài chính nhà nước ngoài ngân sách: Tham mưu, giúp Bộ trưởng:</w:t>
      </w:r>
    </w:p>
    <w:p>
      <w:r>
        <w:t>a) Tham mưu, trình Bộ trưởng Bộ Tài chính ban hành hoặc trình cấp có thẩm quyền ban hành, hướng dẫn cơ chế tín dụng chính sách của Nhà nước (bao gồm chính sách tín dụng đầu tư của Nhà nước thông qua Ngân hàng Phát triển Việt Nam và tín dụng đối với người nghèo và các đối tượng chính sách khác thông qua Ngân hàng Chính sách xã hội và tín dụng chính sách khác thuộc chức năng của Bộ Tài chính) theo quy định của pháp luật;</w:t>
      </w:r>
    </w:p>
    <w:p>
      <w:r>
        <w:t>b) Tham mưu, trình Bộ trưởng Bộ Tài chính ban hành hoặc trình cấp có thẩm quyền ban hành cơ chế tài chính và đánh giá hiệu quả hoạt động và cơ chế xử lý rủi ro tín dụng đối với các ngân hàng chính sách theo theo quy định của pháp luật;</w:t>
      </w:r>
    </w:p>
    <w:p>
      <w:r>
        <w:t>c) Trình cấp có thẩm quyền phê duyệt kế hoạch vốn tín dụng đầu tư phát triển của nhà nước đối với các ngân hàng chính sách;</w:t>
      </w:r>
    </w:p>
    <w:p>
      <w:r>
        <w:t>d) Chủ trì tham mưu giúp Bộ trưởng Bộ Tài chính về hạn mức được Chính phủ bảo lãnh phát hành trái phiếu đối với các ngân hàng chính sách quy định của pháp luật và phân công của Bộ trưởng Bộ Tài chính;</w:t>
      </w:r>
    </w:p>
    <w:p>
      <w:r>
        <w:t>đ) Tham mưu, trình Bộ trưởng Bộ Tài chính xem xét, phê duyệt hoặc trình cấp có thẩm quyền xem xét, phê duyệt các vấn đề liên quan đến quản lý tài chính, ngân sách đối với các ngân hàng chính sách theo quy định của pháp luật và phân công của Bộ trưởng Bộ Tài chính;</w:t>
      </w:r>
    </w:p>
    <w:p>
      <w:r>
        <w:t>e) Tham mưu, trình Bộ trưởng Bộ Tài chính ban hành hoặc trình cấp có thẩm quyền ban hành, hướng dẫn về cơ chế chính sách và xử lý các vấn đề liên quan đến thành lập, tổ chức và hoạt động, cơ chế tài chính đối với Quỹ đầu tư phát triển địa phương, Quỹ bảo lãnh tín dụng doanh nghiệp nhỏ và vừa, Quỹ Hỗ trợ phát triển hợp tác xã, Quỹ Hỗ trợ nông dân, Quỹ Bảo vệ môi trường Việt Nam, Quỹ Phát triển doanh nghiệp nhỏ và vừa và các quỹ tài chính nhà nước ngoài ngân sách khác có chức năng cho vay, bảo lãnh theo quy định của pháp luật và phân công của Bộ trưởng Bộ Tài chính.</w:t>
      </w:r>
    </w:p>
    <w:p>
      <w:r>
        <w:t>7. Về quản lý thị trường trái phiếu và các tổ chức tài chính:</w:t>
      </w:r>
    </w:p>
    <w:p>
      <w:r>
        <w:t>a) Tham mưu, trình Bộ trưởng ban hành hoặc trình cấp có thẩm quyền ban hành các cơ chế, chính sách phát triển thị trường trái phiếu (bao gồm trái phiếu Chính phủ, trái phiếu được Chính phủ bảo lãnh, trái phiếu chính quyền địa phương và trái phiếu doanh nghiệp riêng lẻ trong nước và trái phiếu doanh nghiệp chào bán ra thị trường quốc tế); chính sách liên kết giữa thị trường trái phiếu với thị trường tiền tệ - tín dụng; các chính sách huy động vốn khác của Chính phủ, chính quyền địa phương, các tổ chức tài chính trên thị trường vốn trong nước theo phân công của Bộ trưởng Bộ Tài chính;</w:t>
      </w:r>
    </w:p>
    <w:p>
      <w:r>
        <w:t>b) Tham mưu, trình Bộ trưởng Bộ Tài chính ban hành: khung lãi suất trái phiếu Chính phủ, trái phiếu được Chính phủ bảo lãnh và trái phiếu chính quyền địa phương; danh sách các nhà tạo lập thị trường công cụ nợ của Chính phủ tại thị trường trong nước hằng năm theo quy định của pháp luật; Tham mưu xây dựng và trình Bộ trưởng đề án phát hành trái phiếu Chính phủ bằng ngoại tệ, công trái xây dựng Tổ quốc, trái phiếu Chính phủ xanh tại thị trường vốn trong nước, đề án cơ cấu lại công cụ nợ trong nước của Chính phủ theo quy định của pháp luật và phân công của Bộ trưởng Bộ Tài chính;</w:t>
      </w:r>
    </w:p>
    <w:p>
      <w:r>
        <w:t>c) Tham mưu, trình Bộ trưởng Bộ Tài chính hoặc trình cấp có thẩm quyền ban hành cơ chế quản lý tài chính và hoạt động đầu tư của Bảo hiểm xã hội Việt Nam và các quỹ do Bảo hiểm xã hội Việt Nam quản lý; tổng hợp trình cấp có thẩm quyền dự toán hằng năm về thu, chi quỹ Bảo hiểm xã hội, Bảo hiểm y tế, Bảo hiểm thất nghiệp; chi tổ chức và hoạt động quỹ Bảo hiểm xã hội, Bảo hiểm y tế, Bảo hiểm thất nghiệp và phương án đầu tư quỹ hằng năm do Bảo hiểm xã hội Việt Nam quản lý; thực hiện kiểm tra, giám sát theo quy định của pháp luật và phân công của Bộ trưởng Bộ Tài chính.</w:t>
      </w:r>
    </w:p>
    <w:p>
      <w:r>
        <w:t>d) Tham mưu, trình Bộ trưởng Bộ Tài chính hoặc trình cấp có thẩm quyền ban hành cơ chế, chính sách và thực hiện cấp, cấp lại, điều chỉnh, gia hạn và thu hồi Giấy chứng nhận đủ điều kiện kinh doanh đối với hoạt động xếp hạng tín nhiệm, bảo hiểm hưu trí bổ sung và các định chế tài chính hoạt động trên thị trường tài chính thuộc phạm vi quản lý nhà nước của Bộ Tài chính theo quy định của pháp luật; kiểm tra việc thực hiện các quy định của pháp luật đối với hoạt động xếp hạng tín nhiệm, bảo hiểm hưu trí bổ sung;</w:t>
      </w:r>
    </w:p>
    <w:p>
      <w:r>
        <w:t>đ) Tham mưu, trình Bộ trưởng Bộ Tài chính hoặc trình cấp có thẩm quyền ban hành cơ chế tài chính của Sở Giao dịch chứng khoán Việt Nam, Tổng Công ty Lưu ký và Bù trừ chứng khoán Việt Nam và các định chế tài chính khác hoạt động trên thị trường tài chính theo phân công của Bộ trưởng Bộ Tài chính;</w:t>
      </w:r>
    </w:p>
    <w:p>
      <w:r>
        <w:t>e) Tham mưu, trình Bộ trưởng Bộ Tài chính có ý kiến đối với Ủy ban nhân dân cấp tỉnh về điều kiện, điều khoản của trái phiếu tại Đề án phát hành trái phiếu chính quyền địa phương theo quy định của pháp luật;</w:t>
      </w:r>
    </w:p>
    <w:p>
      <w:r>
        <w:t>g) Tham mưu, trình Bộ trưởng Bộ Tài chính hoặc trình cấp có thẩm quyền ban hành khung pháp lý để phát triển các dịch vụ tài chính mới, các định chế tài chính hoạt động trên thị trường tài chính (nếu có) thuộc phạm vi quản lý nhà nước của Bộ Tài chính theo phân công của Bộ trưởng Bộ Tài chính.</w:t>
      </w:r>
    </w:p>
    <w:p>
      <w:r>
        <w:t>8. Về quản lý hoạt động xổ số, đặt cược, casino và trò chơi điện tử có thưởng:</w:t>
      </w:r>
    </w:p>
    <w:p>
      <w:r>
        <w:t>a) Tham mưu, trình Bộ trưởng Bộ Tài chính hoặc trình cấp có thẩm quyền ban hành, hướng dẫn cơ chế chính sách và mô hình tổ chức hoạt động kinh doanh xổ số, đặt cược, casino, trò chơi điện tử có thưởng theo quy định của pháp luật;</w:t>
      </w:r>
    </w:p>
    <w:p>
      <w:r>
        <w:t>b) Tham mưu, trình Bộ trưởng Bộ Tài chính thẩm định chủ trương đầu tư các dự án thuộc thẩm quyền chấp thuận chủ trương đầu tư của Thủ tướng Chính phủ theo quy định của pháp luật đối với các dự án đầu tư kinh doanh đặt cược, casino có vốn đầu tư trong nước và các dự án đầu tư chỉ có mục tiêu kinh doanh đặt cược, casino có vốn đầu tư nước ngoài theo phân công của Bộ trưởng Bộ Tài chính;</w:t>
      </w:r>
    </w:p>
    <w:p>
      <w:r>
        <w:t>c) Tham mưu, trình Bộ trưởng Bộ Tài chính cấp, cấp lại, điều chỉnh, gia hạn và thu hồi Giấy chứng nhận đủ điều kiện kinh doanh xổ số, đặt cược, casino, trò chơi điện tử có thưởng; kiểm tra, kiến nghị xử lý các hành vi vi phạm trong việc thực hiện các quy định của pháp luật đối với hoạt động kinh doanh xổ số, đặt cược, casino và trò chơi điện tử có thưởng theo quy định của pháp luật.</w:t>
      </w:r>
    </w:p>
    <w:p>
      <w:r>
        <w:t>9. Tham mưu, giúp Bộ trưởng Bộ Tài chính thực hiện một số quyền, trách nhiệm của đại diện chủ sở hữu nhà nước đối với Công ty trách nhiệm hữu hạn một thành viên Xổ số điện toán Việt Nam, Ngân hàng Phát triển Việt Nam theo quy định pháp luật và phân công của Bộ trưởng Bộ Tài chính; Phối hợp với Vụ Tổ chức cán bộ thực hiện quyền, trách nhiệm của cơ quan đại diện chủ sở hữu về công tác cán bộ đối với người quản lý doanh nghiệp, Kiểm soát viên tại Công ty trách nhiệm hữu hạn một thành viên Xổ số điện toán Việt Nam, Ngân hàng Phát triển Việt Nam theo phân công của Bộ trưởng Bộ Tài chính.</w:t>
      </w:r>
    </w:p>
    <w:p>
      <w:r>
        <w:t>10. Tham mưu, giúp Lãnh đạo Bộ thực hiện nhiệm vụ của Chủ tịch Hội đồng quản lý Bảo hiểm xã hội Việt Nam, thành viên Hội đồng quản trị tại Ngân hàng Chính sách xã hội và các định chế tài chính khác (nếu có) theo phân công của Chính phủ, Thủ tướng Chính phủ và Bộ trưởng Bộ Tài chính.</w:t>
      </w:r>
    </w:p>
    <w:p>
      <w:r>
        <w:t>11. Chủ trì tham gia với các cơ quan, đơn vị có liên quan về chính sách tiền lương (bảng lương, ngạch, bậc lương, chế độ phụ cấp, quản lý tiền lương và thu nhập), các văn bản quy phạm pháp luật hướng dẫn thực hiện, điều chỉnh lương và các chính sách, chế độ khác đối với các đơn vị thuộc phạm vi quản lý của Vụ.</w:t>
      </w:r>
    </w:p>
    <w:p>
      <w:r>
        <w:t>12. Làm đầu mối tổng hợp, giúp Lãnh đạo Bộ tham gia với các Bộ, ngành về phòng chống rửa tiền, tài chính toàn diện và Hội đồng tư vấn chính sách tài chính tiền tệ quốc gia thuộc phạm vi quản lý của Bộ Tài chính.</w:t>
      </w:r>
    </w:p>
    <w:p>
      <w:r>
        <w:t>13. Chủ trì hoặc phối hợp với các đơn vị thuộc Bộ trong việc đôn đốc xử lý, giải quyết, giải trình các kết luận, kiến nghị cụ thể về tài chính của Kiểm toán Nhà nước, Cơ quan thanh tra, Cơ quan điều tra, Cơ quan kiểm tra đối với các đối tượng thuộc phạm vi quản lý và theo phân công của Bộ trưởng Bộ Tài chính.</w:t>
      </w:r>
    </w:p>
    <w:p>
      <w:r>
        <w:t>14. Chủ trì, phối hợp với các đơn vị liên quan thẩm định chủ trương đầu tư các dự án thuộc thẩm quyền chấp thuận, quyết định chủ trương đầu tư của Thủ tướng Chính phủ thuộc ngành và lĩnh vực phụ trách theo phân công của Lãnh đạo Bộ.</w:t>
      </w:r>
    </w:p>
    <w:p>
      <w:r>
        <w:t>15. Đầu mối về cơ chế phối hợp trong quản lý và điều hành kinh tế vĩ mô; Tổ chức công tác tổng hợp, thông tin, báo cáo, thống kê, phân tích, đánh giá và dự báo kinh tế vĩ mô và thu chi ngân sách nhà nước đối với các lĩnh vực thuộc chức năng, nhiệm vụ của Vụ; thực hiện chế độ thông tin, báo cáo theo quy định.</w:t>
      </w:r>
    </w:p>
    <w:p>
      <w:r>
        <w:t>16. Thực hiện công tác pháp chế, kiểm tra tình hình thi hành pháp luật thuộc lĩnh vực được phân công theo quy định của pháp luật và phân công, phân cấp của Bộ trưởng Bộ Tài chính.</w:t>
      </w:r>
    </w:p>
    <w:p>
      <w:r>
        <w:t>17. Thực hiện nhiệm vụ hợp tác quốc tế về các lĩnh vực thuộc chức năng, nhiệm vụ của Vụ và theo phân công của Bộ trưởng Bộ Tài chính.</w:t>
      </w:r>
    </w:p>
    <w:p>
      <w:r>
        <w:t>18. Tham mưu, trình Bộ trưởng Bộ Tài chính có ý kiến về hoạt động của các hội liên quan đến lĩnh vực quản lý theo quy định của pháp luật và phân công của Bộ trưởng Bộ Tài chính.</w:t>
      </w:r>
    </w:p>
    <w:p>
      <w:r>
        <w:t>19. Tổ chức nghiên cứu khoa học hoặc hợp tác nghiên cứu khoa học với các đơn vị trong và ngoài ngành theo kế hoạch và nội dung được cấp có thẩm quyền phê duyệt.</w:t>
      </w:r>
    </w:p>
    <w:p>
      <w:r>
        <w:t>20. Thực hiện các nhiệm vụ, quyền hạn khác do Bộ trưởng Bộ Tài chính giao và theo quy định của pháp luật.</w:t>
      </w:r>
    </w:p>
    <w:p>
      <w:r>
        <w:t>Điều 3. Cơ cấu tổ chức</w:t>
      </w:r>
    </w:p>
    <w:p>
      <w:r>
        <w:t>1. Vụ Các định chế tài chính được tổ chức thành 04 phòng, gồm:</w:t>
      </w:r>
    </w:p>
    <w:p>
      <w:r>
        <w:t>a) Phòng Ngân hàng;</w:t>
      </w:r>
    </w:p>
    <w:p>
      <w:r>
        <w:t>b) Phòng Tín dụng chính sách;</w:t>
      </w:r>
    </w:p>
    <w:p>
      <w:r>
        <w:t>c) Phòng Trái phiếu và các tổ chức tài chính;</w:t>
      </w:r>
    </w:p>
    <w:p>
      <w:r>
        <w:t>d) Phòng Xổ số và trò chơi có thưởng.</w:t>
      </w:r>
    </w:p>
    <w:p>
      <w:r>
        <w:t>2. Nhiệm vụ cụ thể của Phó Vụ trưởng và các phòng do Vụ trưởng Vụ Các định chế tài chính phân công, quy định.</w:t>
      </w:r>
    </w:p>
    <w:p>
      <w:r>
        <w:t>3. Vụ Các định chế tài chính làm việc theo tổ chức phòng kết hợp với chế độ chuyên viên. Đối với công việc thực hiện theo chế độ chuyên viên, Vụ trưởng phân công nhiệm vụ cho công chức phù hợp với chức danh, tiêu chuẩn và năng lực chuyên môn để đảm bảo hoàn thành nhiệm vụ được giao.</w:t>
      </w:r>
    </w:p>
    <w:p>
      <w:r>
        <w:t>4. Biên chế của Vụ Các định chế tài chính do Bộ trưởng Bộ Tài chính quyết định.</w:t>
      </w:r>
    </w:p>
    <w:p>
      <w:r>
        <w:t>Điều 4. Lãnh đạo Vụ</w:t>
      </w:r>
    </w:p>
    <w:p>
      <w:r>
        <w:t>1. Vụ Các định chế tài chính có Vụ trưởng và một số Phó Vụ trưởng.</w:t>
      </w:r>
    </w:p>
    <w:p>
      <w:r>
        <w:t>2. Vụ trưởng Vụ Các định chế tài chính chịu trách nhiệm trước Bộ trưởng Bộ Tài chính về toàn bộ hoạt động của Vụ; quản lý công chức, tài sản được giao theo quy định và có trách nhiệm:</w:t>
      </w:r>
    </w:p>
    <w:p>
      <w:r>
        <w:t>a) Tổ chức chỉ đạo, triển khai thực hiện các nhiệm vụ theo quy định tại Điều 2 Quyết định này;</w:t>
      </w:r>
    </w:p>
    <w:p>
      <w:r>
        <w:t>b) Yêu cầu các cơ quan, tổ chức có liên quan cung cấp tài liệu, số liệu phục vụ công tác kiểm tra, tổng kết, đánh giá thực hiện chính sách, hoạch định chiến lược và nghiên cứu, xây dựng chính sách thuộc lĩnh vực quản lý của Vụ;</w:t>
      </w:r>
    </w:p>
    <w:p>
      <w:r>
        <w:t>c) Được ký thừa lệnh Bộ trưởng các văn bản hướng dẫn, giải quyết, thông báo các vấn đề liên quan đến chuyên môn, nghiệp vụ thuộc chức năng, nhiệm vụ của Vụ và các văn bản ký thừa lệnh, ủy quyền của Bộ trưởng theo quy chế làm việc của Bộ;</w:t>
      </w:r>
    </w:p>
    <w:p>
      <w:r>
        <w:t>d) Ký các chứng từ, thông tri duyệt y dự toán, các lệnh thu nộp ngân sách Nhà nước thuộc phạm vi quản lý của Vụ và theo ủy quyền của Bộ trưởng Bộ Tài chính.</w:t>
      </w:r>
    </w:p>
    <w:p>
      <w:r>
        <w:t>3. Phó Vụ trưởng Vụ Các Định chế tài chính chịu trách nhiệm trước Vụ trưởng, Bộ trưởng Bộ Tài chính và trước pháp luật về nhiệm vụ được phân công.</w:t>
      </w:r>
    </w:p>
    <w:p>
      <w:r>
        <w:t>Điều 5. Hiệu lực và trách nhiệm thi hành</w:t>
      </w:r>
    </w:p>
    <w:p>
      <w:r>
        <w:t>1. Quyết định này có hiệu lực thi hành kể từ ngày 01 tháng 3 năm 2025.</w:t>
      </w:r>
    </w:p>
    <w:p>
      <w:r>
        <w:t>2. Các Quyết định số 289/QĐ-BTC ngày 07/3/2018 của Bộ trưởng Bộ Tài chính quy định chức năng, nhiệm vụ, quyền hạn và cơ cấu tổ chức của Vụ Tài chính các ngân hàng và tổ chức tài chính, Quyết định số 829/QĐ-BKHĐT ngày 15/5/2023 của Bộ trưởng Bộ Kế hoạch và Đầu tư quy định chức năng, nhiệm vụ, quyền hạn và cơ cấu tổ chức của Vụ Tài chính, tiền tệ hết hiệu lực thi hành kể từ ngày 01 tháng 3 năm 2025.</w:t>
      </w:r>
    </w:p>
    <w:p>
      <w:r>
        <w:t>3. Vụ trưởng Vụ Các định chế tài chính, Vụ trưởng Vụ Tổ chức cán bộ, Chánh Văn phòng Bộ Tài chính và Thủ trưởng các tổ chức, đơn vị thuộc Bộ Tài chính chịu trách nhiệm thi hành Quyết định này./.</w:t>
      </w:r>
    </w:p>
    <w:p>
      <w:r>
        <w:t>Nơi nhận:</w:t>
      </w:r>
    </w:p>
    <w:p>
      <w:r>
        <w:t>- Như Điều 5;</w:t>
      </w:r>
    </w:p>
    <w:p>
      <w:r>
        <w:t>- VP Đảng ủy, Công đoàn;</w:t>
      </w:r>
    </w:p>
    <w:p>
      <w:r>
        <w:t>- Cổng TTĐT Bộ TC;</w:t>
      </w:r>
    </w:p>
    <w:p>
      <w:r>
        <w:t>- Lưu: VT, Vụ TCCB ( ...b).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