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688/QĐ-UBND năm 2024 đính chính Điều 12 của Quy định về bồi thường, hỗ trợ, tái định cư khi Nhà nước thu hồi đất trên địa bàn tỉnh Kon Tum kèm theo Quyết định 48/2024/QĐ-UBND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688/QĐ-UBND</w:t>
      </w:r>
    </w:p>
    <w:p>
      <w:r>
        <w:t>Kon Tum, ngày 23 tháng 10 năm 2024</w:t>
      </w:r>
    </w:p>
    <w:p>
      <w:r>
        <w:t>QUYẾT ĐỊNH</w:t>
      </w:r>
    </w:p>
    <w:p>
      <w:r>
        <w:t>ĐÍNH CHÍNH ĐIỀU 12 CỦA QUY ĐỊNH VỀ BỒI THƯỜNG, HỖ TRỢ, TÁI ĐỊNH CƯ KHI NHÀ NƯỚC THU HỒI ĐẤT TRÊN ĐỊA BÀN TỈNH KON TUM (BAN HÀNH KÈM THEO QUYẾT ĐỊNH SỐ 48/2024/QĐ-UBND NGÀY 19 THÁNG 9 NĂM 2024 CỦA ỦY BAN NHÂN DÂN TỈNH KON TUM)</w:t>
      </w:r>
    </w:p>
    <w:p>
      <w:r>
        <w:t>ỦY BAN NHÂN DÂN TỈNH KON TUM</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30/2020/NĐ-CP ngày 05 tháng 3 năm 2020 của Chính phủ quy định về công tác Văn thư;</w:t>
      </w:r>
    </w:p>
    <w:p>
      <w:r>
        <w:t>Theo đề nghị của Giám đốc Sở Tài nguyên và Môi trường tại Tờ trình số 314/TTr-STNMT ngày 18 tháng 10 năm 2024 và ý kiến Sở Tư pháp tại Văn bản số 2169/STP-XDKTr&amp;PBPL ngày 16 tháng 10 năm 2024.</w:t>
      </w:r>
    </w:p>
    <w:p>
      <w:r>
        <w:t>QUYẾT ĐỊNH:</w:t>
      </w:r>
    </w:p>
    <w:p>
      <w:r>
        <w:t>Điều 1.  Đính chính Điều 12 của Quy định về bồi thường, hỗ trợ, tái định cư khi Nhà nước thu hồi đất trên địa bàn tỉnh Kon Tum  (ban hành kèm theo Quyết định số 48/2024/QĐ-UBND ngày 19 tháng 9 năm 2024 của Ủy ban nhân dân tỉnh Kon Tum)  [1] . Cụ thể:</w:t>
      </w:r>
    </w:p>
    <w:p>
      <w:r>
        <w:t>Điều 12 của Quy định về bồi thường, hỗ trợ, tái định cư khi Nhà nước thu hồi đất trên địa bàn tỉnh Kon Tum  (ban hành kèm theo Quyết định số 48/2024/QĐ-UBND ngày 19 tháng 9 năm 2024 của Ủy ban nhân dân tỉnh Kon Tum)  đã viết là:“ Mức hỗ trợ đào tạo, chuyển đổi nghề và tìm kiếm việc làm cho hộ gia đình, cá nhân trực tiếp sản xuất nông nghiệp (quy định tại khoản 1 Điều 109 Luật Đất đai) bằng 02 (hai) lần giá đất nông nghiệp cùng loại trong Bảng giá đất do Ủy ban nhân dân tỉnh quy định đối với diện tích đất nông nghiệp thu hồi và không vượt quá hạn mức giao đất nông nghiệp theo quy định của Ủy ban nhân dân tỉnh ”.</w:t>
      </w:r>
    </w:p>
    <w:p>
      <w:r>
        <w:t>Nay đính chính lại là:“ Mức hỗ trợ đào tạo, chuyển đổi nghề và tìm kiếm việc làm cho hộ gia đình, cá nhân trực tiếp sản xuất nông nghiệp (quy định tại khoản 1 Điều 109 Luật Đất đai) bằng 02 (hai) lần giá đất nông nghiệp cùng loại trong Bảng giá đất do Ủy ban nhân dân tỉnh quy định đối với toàn bộ diện tích đất nông nghiệp thu hồi nhưng không vượt quá hạn mức giao đất nông nghiệp theo quy định tại Điều 176 Luật Đất đai ”.</w:t>
      </w:r>
    </w:p>
    <w:p>
      <w:r>
        <w:t>Điều 2.  Quyết định này có hiệu lực thi hành kể từ ngày ký ban hành và là nội dung không tách rời của Quyết định số 48/2024/QĐ-UBND ngày 19 tháng 9 năm 2024 của Ủy ban nhân dân tỉnh Kon Tum quy định về bồi thường, hỗ trợ, tái định cư khi Nhà nước thu hồi đất trên địa bàn tỉnh Kon Tum.</w:t>
      </w:r>
    </w:p>
    <w:p>
      <w:r>
        <w:t>Điều 3. Trách nhiệm thi hành</w:t>
      </w:r>
    </w:p>
    <w:p>
      <w:r>
        <w:t>Chánh Văn phòng UBND tỉnh; Giám đốc các Sở: Tài nguyên và Môi trường, Tài chính, Xây dựng, Nông nghiệp và Phát triển nông thôn, Lao động - Thương binh và Xã hội, Tư pháp; Chủ tịch Ủy ban nhân dân các huyện, thành phố; Thủ trưởng các cơ quan, đơn vị và cá nhân có liên quan chịu trách nhiệm thi hành Quyết định này./.</w:t>
      </w:r>
    </w:p>
    <w:p>
      <w:r>
        <w:t>Nơi nhận:</w:t>
      </w:r>
    </w:p>
    <w:p>
      <w:r>
        <w:t>- Văn phòng Chính phủ;</w:t>
      </w:r>
    </w:p>
    <w:p>
      <w:r>
        <w:t>- Vụ Pháp chế - Bộ Tài nguyên và Môi trường;</w:t>
      </w:r>
    </w:p>
    <w:p>
      <w:r>
        <w:t>- Vụ Pháp chế - Bộ Tài chính;</w:t>
      </w:r>
    </w:p>
    <w:p>
      <w:r>
        <w:t>- Cục Kiểm tra VBQPPL - Bộ Tư pháp;</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Các Ban HĐND tỉnh;</w:t>
      </w:r>
    </w:p>
    <w:p>
      <w:r>
        <w:t>- Các sở, ban ngành, đoàn thể của tỉnh;</w:t>
      </w:r>
    </w:p>
    <w:p>
      <w:r>
        <w:t>- Văn phòng Đoàn ĐBQH và HĐND tỉnh;</w:t>
      </w:r>
    </w:p>
    <w:p>
      <w:r>
        <w:t>- Văn phòng UBND tỉnh;</w:t>
      </w:r>
    </w:p>
    <w:p>
      <w:r>
        <w:t>- Báo Kon Tum;</w:t>
      </w:r>
    </w:p>
    <w:p>
      <w:r>
        <w:t>- Thường trực HĐND các huyện, thành phố Kon Tum;</w:t>
      </w:r>
    </w:p>
    <w:p>
      <w:r>
        <w:t>- UBND các huyện, thành phố;</w:t>
      </w:r>
    </w:p>
    <w:p>
      <w:r>
        <w:t>- Đài Phát thanh và Truyền hình tỉnh;</w:t>
      </w:r>
    </w:p>
    <w:p>
      <w:r>
        <w:t>- Cổng Thông tin điện tử tỉnh; Công báo tỉnh;</w:t>
      </w:r>
    </w:p>
    <w:p>
      <w:r>
        <w:t>- Trung tâm Lưu trữ lịch sử tỉnh - Sở Nội vụ;</w:t>
      </w:r>
    </w:p>
    <w:p>
      <w:r>
        <w:t>- Lưu: VT, NNTN. NMP .</w:t>
      </w:r>
    </w:p>
    <w:p>
      <w:r>
        <w:t>TM. ỦY BAN NHÂN DÂN</w:t>
      </w:r>
    </w:p>
    <w:p>
      <w:r>
        <w:t>CHỦ TỊCH</w:t>
      </w:r>
    </w:p>
    <w:p>
      <w:r>
        <w:t>Lê Ngọc Tuấn</w:t>
      </w:r>
    </w:p>
    <w:p>
      <w:r>
        <w:t>[1] Ủy ban nhân dân tỉnh đã thống nhất tại buổi làm việc ngày 22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