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671/QĐ-UBND năm 2024 về Tài liệu bồi dưỡng tiếng Jrai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671/QĐ-UBND</w:t>
      </w:r>
    </w:p>
    <w:p>
      <w:r>
        <w:t>Kon Tum, ngày 17 tháng 10 năm 2024</w:t>
      </w:r>
    </w:p>
    <w:p>
      <w:r>
        <w:t>QUYẾT ĐỊNH</w:t>
      </w:r>
    </w:p>
    <w:p>
      <w:r>
        <w:t>VỀ VIỆC BAN HÀNH TÀI LIỆU BỒI DƯỠNG TIẾNG JRAI</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03/2006/QĐ-BGDĐT ngày 24 tháng 01 năm 2006 của Bộ trưởng Bộ Giáo dục và Đào tạo ban hành chương trình khung dạy tiếng dân tộc thiểu số (có chữ viết) cho cán bộ, công chức công tác ở vùng dân tộc thiểu số;</w:t>
      </w:r>
    </w:p>
    <w:p>
      <w:r>
        <w:t>Căn cứ Thông tư số 09/2023/TT-BGDĐT ngày 18 tháng 4 năm 2023 của Bộ trưởng Bộ Giáo dục và Đào tạo Quy định việc tổ chức đào tạo, bồi dưỡng và cấp chứng chỉ tiếng dân tộc thiểu số;</w:t>
      </w:r>
    </w:p>
    <w:p>
      <w:r>
        <w:t>Căn cứ ý kiến chỉ đạo của Thường trực Tỉnh ủy tại Văn bản số 5604-CV/VPTU ngày 14 tháng 12 năm 2023 về việc lựa chọn các tiếng dân tộc thiểu số để bồi dưỡng;</w:t>
      </w:r>
    </w:p>
    <w:p>
      <w:r>
        <w:t>Căn cứ Quyết định số 748/QĐ-UBND ngày 18 tháng 12 năm 2023 của Ủy ban nhân dân tỉnh về việc chọn tiếng dân tộc thiểu số để triển khai bồi dưỡng và ban hành chương trình chi tiết bồi dưỡng tiếng dân tộc thiểu số trên địa bàn tỉnh Kon Tum;</w:t>
      </w:r>
    </w:p>
    <w:p>
      <w:r>
        <w:t>Theo đề nghị của Giám đốc Sở Giáo dục và Đào tạo.</w:t>
      </w:r>
    </w:p>
    <w:p>
      <w:r>
        <w:t>QUYẾT ĐỊNH:</w:t>
      </w:r>
    </w:p>
    <w:p>
      <w:r>
        <w:t>Điều 1.    Ban hành kèm theo Quyết định này Tài liệu bồi dưỡng tiếng Jrai  (có Tài liệu kèm theo) [1] .</w:t>
      </w:r>
    </w:p>
    <w:p>
      <w:r>
        <w:t>Điều 2.    Tài liệu được sử dụng để bồi dưỡng tiếng Jrai cho Công dân Việt Nam là người dân tộc thiểu số; cán bộ, công chức, viên chức và sĩ quan, chiến sĩ trong lực lượng công an, quân đội đang công tác tại tỉnh Kon Tum theo đúng quy định tại Thông tư số 09/2023/TT-BGDĐT ngày 18 tháng 4 năm 2023 của Bộ trưởng Bộ Giáo dục và Đào tạo.</w:t>
      </w:r>
    </w:p>
    <w:p>
      <w:r>
        <w:t>Điều 3.    Giám đốc Sở Giáo dục và Đào tạo; Chủ tịch Ủy ban nhân dân các huyện, thành phố; Thủ trưởng các cơ quan, đơn vị có liên quan và các tổ chức, cá nhân có liên quan chịu trách nhiệm thi hành Quyết định này. Quyết định có hiệu lực từ ngày ký./.</w:t>
      </w:r>
    </w:p>
    <w:p>
      <w:r>
        <w:t>Nơi nhận:</w:t>
      </w:r>
    </w:p>
    <w:p>
      <w:r>
        <w:t>- Như Điều 3 (t/h);</w:t>
      </w:r>
    </w:p>
    <w:p>
      <w:r>
        <w:t>- Bộ Giáo dục và Đào tạo (b/c);</w:t>
      </w:r>
    </w:p>
    <w:p>
      <w:r>
        <w:t>- Thường trực Tỉnh ủy (b/c);</w:t>
      </w:r>
    </w:p>
    <w:p>
      <w:r>
        <w:t>- Thường trực HĐND tỉnh (b/c);</w:t>
      </w:r>
    </w:p>
    <w:p>
      <w:r>
        <w:t>- Chủ tịch, các PCT UBND tỉnh;</w:t>
      </w:r>
    </w:p>
    <w:p>
      <w:r>
        <w:t>- Ban Tuyên giáo Tỉnh ủy;</w:t>
      </w:r>
    </w:p>
    <w:p>
      <w:r>
        <w:t>- Ban Dân tộc tỉnh;</w:t>
      </w:r>
    </w:p>
    <w:p>
      <w:r>
        <w:t>- Văn phòng UBND tỉnh:</w:t>
      </w:r>
    </w:p>
    <w:p>
      <w:r>
        <w:t>+ CVP, PCVP Trà Thanh Trí;</w:t>
      </w:r>
    </w:p>
    <w:p>
      <w:r>
        <w:t>+ Cổng Thông tin điện tử tỉnh;</w:t>
      </w:r>
    </w:p>
    <w:p>
      <w:r>
        <w:t>- Lưu: VT, KGVX. THT .</w:t>
      </w:r>
    </w:p>
    <w:p>
      <w:r>
        <w:t>TM. ỦY BAN NHÂN DÂN</w:t>
      </w:r>
    </w:p>
    <w:p>
      <w:r>
        <w:t>KT. CHỦ TỊCH</w:t>
      </w:r>
    </w:p>
    <w:p>
      <w:r>
        <w:t>PHÓ CHỦ TỊCH</w:t>
      </w:r>
    </w:p>
    <w:p>
      <w:r>
        <w:t>Y Ngọc</w:t>
      </w:r>
    </w:p>
    <w:p>
      <w:r>
        <w:t>FILE ĐƯỢC ĐÍNH KÈM THEO VĂN BẢN</w:t>
      </w:r>
    </w:p>
    <w:p>
      <w:r>
        <w:t>[1]   Ủy ban nhân dân tỉnh đã thống nhất tại cuộc họp ngày 14 tháng 10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