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67/2025/QĐ-UBND quy định chức năng, nhiệm vụ, quyền hạn và cơ cấu tổ chức của Trung tâm Quy hoạch và Giám định xây dựng Trà Vinh thuộc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67/2025/QĐ-UBND</w:t>
      </w:r>
    </w:p>
    <w:p>
      <w:r>
        <w:t>Vĩnh Long, ngày 15 tháng 9 năm 2025</w:t>
      </w:r>
    </w:p>
    <w:p>
      <w:r>
        <w:t>QUYẾT ĐỊNH</w:t>
      </w:r>
    </w:p>
    <w:p>
      <w:r>
        <w:t>QUY ĐỊNH CHỨC NĂNG, NHIỆM VỤ, QUYỀN HẠN VÀ CƠ CẤU TỔ CHỨC CỦA TRUNG TÂM QUY HOẠCH VÀ GIÁM ĐỊNH XÂY DỰNG TRÀ VINH THUỘC SỞ XÂY DỰNG TỈNH VĨNH LONG</w:t>
      </w:r>
    </w:p>
    <w:p>
      <w:r>
        <w:t>Căn cứ Luật Tổ chức chính quyền địa phương số 72/2025/QH15;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25/TTr-SXD ngày 25 tháng 7 năm 2025;</w:t>
      </w:r>
    </w:p>
    <w:p>
      <w:r>
        <w:t>Ủy ban nhân dân ban hành Quyết định quy định chức năng, nhiệm vụ, quyền hạn và cơ cấu tổ chức của Trung tâm Quy hoạch và Giám định xây dựng Trà Vinh thuộc Sở Xây dựng tỉnh Vĩnh Long.</w:t>
      </w:r>
    </w:p>
    <w:p>
      <w:r>
        <w:t>Điều 1. Vị trí, chức năng</w:t>
      </w:r>
    </w:p>
    <w:p>
      <w:r>
        <w:t>1. Trung tâm Quy hoạch và Giám định xây dựng Trà Vinh (sau đây viết tắt là Trung tâm) là đơn vị sự nghiệp công lập thuộc Sở Xây dựng tỉnh Vĩnh Long Vinh (sau đây viết tắt là Sở); có chức năng thực hiện các hoạt động sự nghiệp và dịch vụ tư vấn trong lĩnh vực Xây dựng theo yêu cầu của tổ chức, cá nhân thuộc phạm vi quản lý của Sở theo quy định của pháp luật.</w:t>
      </w:r>
    </w:p>
    <w:p>
      <w:r>
        <w:t>2. Trung tâm có tư cách pháp nhân, có con dấu riêng, được mở tài khoản tại Kho bạc Nhà nước và Ngân hàng để hoạt động theo quy định của pháp luật.</w:t>
      </w:r>
    </w:p>
    <w:p>
      <w:r>
        <w:t>Điều 2. Nhiệm vụ và quyền hạn</w:t>
      </w:r>
    </w:p>
    <w:p>
      <w:r>
        <w:t>1. Tư vấn lập dự án đầu tư xây dựng thiết kế và lập dự toán xây dựng công trình.</w:t>
      </w:r>
    </w:p>
    <w:p>
      <w:r>
        <w:t>2. Tư vấn thẩm tra thiết kế và dự toán xây dựng công trình.</w:t>
      </w:r>
    </w:p>
    <w:p>
      <w:r>
        <w:t>3. Tư vấn đánh giá hiện trạng và chất lượng công trình xây dựng.</w:t>
      </w:r>
    </w:p>
    <w:p>
      <w:r>
        <w:t>4. Tư vấn kiểm định và thí nghiệm về xây dựng.</w:t>
      </w:r>
    </w:p>
    <w:p>
      <w:r>
        <w:t>5. Tư vấn khảo sát đo đạc địa hình, khảo sát địa chất, khảo sát xây dựng công trình.</w:t>
      </w:r>
    </w:p>
    <w:p>
      <w:r>
        <w:t>6. Tư vấn quản lý các dự án sử dụng vốn ngân sách nhà nước, ngoài ngân sách và các vốn khác.</w:t>
      </w:r>
    </w:p>
    <w:p>
      <w:r>
        <w:t>7. Tư vấn quản lý chi phí đầu tư xây dựng.</w:t>
      </w:r>
    </w:p>
    <w:p>
      <w:r>
        <w:t>8. Tư vấn giám sát các công trình dân dụng và công nghiệp, hạ tầng kỹ thuật, giao thông nội bộ, giao thông nông thôn.</w:t>
      </w:r>
    </w:p>
    <w:p>
      <w:r>
        <w:t>9. Tư vấn lập hồ sơ mời thầu, đánh giá hồ sơ dự thầu.</w:t>
      </w:r>
    </w:p>
    <w:p>
      <w:r>
        <w:t>10. Tư vấn thẩm định hồ sơ mời thầu (E-HSMT) và tư vấn thẩm định kết quả lựa chọn nhà thầu.</w:t>
      </w:r>
    </w:p>
    <w:p>
      <w:r>
        <w:t>11. Tư vấn thiết kế về phòng cháy và chữa cháy.</w:t>
      </w:r>
    </w:p>
    <w:p>
      <w:r>
        <w:t>12. Tư vấn giám sát về phòng cháy và chữa cháy.</w:t>
      </w:r>
    </w:p>
    <w:p>
      <w:r>
        <w:t>13. Tư vấn quy hoạch khu nghiên cứu đào tạo, khu thể dục thể thao, cảng biển, khu đầu mối hạ tầng kỹ thuật, khu chức năng đặc thù khác do cơ quan nhà nước có thẩm quyền quyết định thành lập.</w:t>
      </w:r>
    </w:p>
    <w:p>
      <w:r>
        <w:t>14. Tư vấn Quy hoạch xây dựng nông thôn gồm: Quy hoạch chung xây dựng xã, quy hoạch chi tiết (khu) điểm dân cư nông thôn, quy hoạch sản xuất trên địa bàn xã.</w:t>
      </w:r>
    </w:p>
    <w:p>
      <w:r>
        <w:t>15. Tư vấn quy hoạch xây dựng đô thị: Quy hoạch chung, quy hoạch phân khu, quy hoạch chi tiết xây dựng đô thị (từ đô thị loại V đến đô thị loại II); quy hoạch chi tiết để lập dự án đầu tư xây dựng; tư vấn lập hồ sơ và cắm mốc quy hoạch xây dựng.</w:t>
      </w:r>
    </w:p>
    <w:p>
      <w:r>
        <w:t>16. Tư vấn quy hoạch phát triển ngành, lĩnh vực, sản phẩm chủ yếu có liên quan đến xây dựng.</w:t>
      </w:r>
    </w:p>
    <w:p>
      <w:r>
        <w:t>17. Tư vấn lập chương trình phát triển đô thị, chương trình phát triển nhà ở, lập quy chế quản lý quy hoạch kiến trúc đô thị, lập đề án công nhận loại đô thị.</w:t>
      </w:r>
    </w:p>
    <w:p>
      <w:r>
        <w:t>18. Kiểm tra công tác nghiệm thu công trình xây dựng.</w:t>
      </w:r>
    </w:p>
    <w:p>
      <w:r>
        <w:t>19. Liên doanh, liên kết với các đơn vị khác có pháp nhân để thực hiện công tác tư vấn.</w:t>
      </w:r>
    </w:p>
    <w:p>
      <w:r>
        <w:t>20. Thuê chuyên gia, cộng tác viên tư vấn theo yêu cầu công việc chuyên môn.</w:t>
      </w:r>
    </w:p>
    <w:p>
      <w:r>
        <w:t>21. Thực hiện các nhiệm vụ khác theo quy định của pháp luật và do Giám đốc Sở giao.</w:t>
      </w:r>
    </w:p>
    <w:p>
      <w:r>
        <w:t>Điều 3. Cơ cấu tổ chức</w:t>
      </w:r>
    </w:p>
    <w:p>
      <w:r>
        <w:t>1. Lãnh đạo Trung tâm: Giám đốc và không quá 03 Phó Giám đốc.</w:t>
      </w:r>
    </w:p>
    <w:p>
      <w:r>
        <w:t>a) Giám đốc là người đứng đầu Trung tâm, có nhiệm vụ lãnh chỉ đạo chung mọi hoạt động của Trung tâm, chịu trách nhiệm trước Giám đốc Sở và trước pháp luật về toàn bộ hoạt động của đơn vị theo quy định.</w:t>
      </w:r>
    </w:p>
    <w:p>
      <w:r>
        <w:t>b) Phó Giám đốc là người giúp Giám đốc chỉ đạo một số lĩnh vực công tác cụ thể được Giám đốc giao và chịu trách nhiệm trước Giám đốc, trước pháp luật về các nhiệm vụ được phân công. Khi Giám đốc vắng mặt, 01 Phó Giám đốc được Giám đốc ủy quyền điều hành các hoạt động của Trung tâm theo quy định.</w:t>
      </w:r>
    </w:p>
    <w:p>
      <w:r>
        <w:t>2. Các phòng chuyên môn, nghiệp vụ:</w:t>
      </w:r>
    </w:p>
    <w:p>
      <w:r>
        <w:t>a) Phòng Tổ chức tổng hợp;</w:t>
      </w:r>
    </w:p>
    <w:p>
      <w:r>
        <w:t>b) Phòng Kỹ thuật;</w:t>
      </w:r>
    </w:p>
    <w:p>
      <w:r>
        <w:t>c) Phòng Quy hoạch;</w:t>
      </w:r>
    </w:p>
    <w:p>
      <w:r>
        <w:t>d) Phòng Las - XD.</w:t>
      </w:r>
    </w:p>
    <w:p>
      <w:r>
        <w:t>Điều 4. Số lượng người làm việc, hợp đồng lao động</w:t>
      </w:r>
    </w:p>
    <w:p>
      <w:r>
        <w:t>Số lượng người làm việc, hợp đồng lao động (nếu có) của Trung tâm thực hiện theo quy định hiện hành của pháp luật.</w:t>
      </w:r>
    </w:p>
    <w:p>
      <w:r>
        <w:t>Điều 5. Điều khoản chuyển tiếp</w:t>
      </w:r>
    </w:p>
    <w:p>
      <w:r>
        <w:t>Các nội dung chuyển tiếp thực hiện theo quy định tại Nghị quyết số 190/2025/QH15 ngày 19 tháng 02 năm 2025 của Quốc hội quy định về xử lý một số vấn đề liên quan đến sắp xếp tổ chức bộ máy nhà nước và quy định pháp luật hiện hành.</w:t>
      </w:r>
    </w:p>
    <w:p>
      <w:r>
        <w:t>Điều 6. Hiệu lực và trách nhiệm thi hành</w:t>
      </w:r>
    </w:p>
    <w:p>
      <w:r>
        <w:t>1. Quyết định có hiệu lực thi hành từ ngày 15 tháng 9 năm 2025.</w:t>
      </w:r>
    </w:p>
    <w:p>
      <w:r>
        <w:t>2. Quyết định số 685/QĐ-UBND ngày 28 tháng 3 năm 2025 của Ủy ban nhân dân tỉnh Trà Vinh về việc quy định chức năng, nhiệm vụ, quyền hạn và cơ cấu tổ chức của Trung tâm Quy hoạch và Giám định xây dựng thuộc Sở Xây dựng, hết hiệu lực thi hành kể từ ngày Quyết định này có hiệu lực.</w:t>
      </w:r>
    </w:p>
    <w:p>
      <w:r>
        <w:t>3. Trường hợp các văn bản được viện dẫn áp dụng tại Quyết định này được sửa đổi, bổ sung hoặc thay thế thì áp dụng theo văn bản sửa đổi, bổ sung hoặc thay thế đó.</w:t>
      </w:r>
    </w:p>
    <w:p>
      <w:r>
        <w:t>4. Chánh Văn phòng Ủy ban nhân dân tỉnh, Giám đốc Sở Nội vụ, Giám đốc Sở Xây dựng, Giám đốc Trung tâm Quy hoạch và Giám định xây dựng Trà Vinh, Thủ trưởng các sở, ban, ngành tỉnh, Chủ tịch Ủy ban nhân dân các xã, phường, Thủ trưởng các cơ quan, đơn vị và cá nhân có liên quan chịu trách nhiệm thi hành Quyết định này.</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