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về định mức lập dự toán kinh phí thực hiện nhiệm vụ khoa học và công nghệ và quy định nội dung, mức chi hoạt động khoa học và công nghệ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67/2023/QĐ-UBND</w:t>
      </w:r>
    </w:p>
    <w:p>
      <w:r>
        <w:t>Ninh Thuận, ngày 11 tháng 9 năm 2023</w:t>
      </w:r>
    </w:p>
    <w:p>
      <w:r>
        <w:t>QUYẾT ĐỊNH</w:t>
      </w:r>
    </w:p>
    <w:p>
      <w:r>
        <w:t>BAN HÀNH ĐỊNH MỨC LẬP DỰ TOÁN KINH PHÍ THỰC HIỆN NHIỆM VỤ KHOA HỌC VÀ CÔNG NGHỆ VÀ QUY ĐỊNH MỘT SỐ NỘI DUNG, MỨC CHI HOẠT ĐỘNG KHOA HỌC VÀ CÔNG NGHỆ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w:t>
      </w:r>
    </w:p>
    <w:p>
      <w:r>
        <w:t>Căn cứ Thông tư 02/2023/TT-BKHCN ngày 08 tháng 5 năm 2023 của Bộ trưởng Bộ Khoa học và Công nghệ hướng dẫn một số nội dung chuyên môn phục công tác xây dựng dự toán thực hiện nhiệm vụ khoa học và công nghệ có sử dụng ngân sách nhà nước;</w:t>
      </w:r>
    </w:p>
    <w:p>
      <w:r>
        <w:t>Căn cứ Nghị quyết số 21/2023/NQ-HĐND ngày 25 tháng 7 năm 2023 của Hội đồng nhân dân tỉnh ban hành định mức lập dự toán kinh phí thực hiện nhiệm vụ khoa học và công nghệ và quy định một số nội dung, mức chi hoạt động khoa học và công nghệ trên địa bàn tỉnh Ninh Thuận;</w:t>
      </w:r>
    </w:p>
    <w:p>
      <w:r>
        <w:t>Theo đề nghị của Giám đốc Sở Khoa học và Công nghệ tại Tờ trình số 1425/TTr-SKHCN ngày 30 tháng 8 năm 2023; ý kiến thẩm định của Sở Tư pháp tại Báo cáo số 2373/BC-STP ngày 25 tháng 8 năm 2023.</w:t>
      </w:r>
    </w:p>
    <w:p>
      <w:r>
        <w:t>QUYẾT ĐỊNH:</w:t>
      </w:r>
    </w:p>
    <w:p>
      <w:r>
        <w:t>Điều 1. Phạm vi điều chỉnh và đối tượng áp dụng</w:t>
      </w:r>
    </w:p>
    <w:p>
      <w:r>
        <w:t>Thực hiện theo Điều 1 Nghị quyết số 21/2023/NQ-HĐND ngày 25/7/2023 của Hội đồng nhân dân tỉnh ban hành định mức lập dự toán kinh phí thực hiện nhiệm vụ khoa học và công nghệ và quy định một số nội dung, mức chi hoạt động khoa học và công nghệ trên địa bàn tỉnh Ninh Thuận.</w:t>
      </w:r>
    </w:p>
    <w:p>
      <w:r>
        <w:t>Điều 2. Nguyên tắc áp dụng, nội dung và mức chi</w:t>
      </w:r>
    </w:p>
    <w:p>
      <w:r>
        <w:t>1. Nguyên tắc áp dụng</w:t>
      </w:r>
    </w:p>
    <w:p>
      <w:r>
        <w:t>Thực hiện theo Điều 2 Nghị quyết số 21/2023/NQ-HĐND ngày 25/7/2023 của Hội đồng nhân dân tỉnh.</w:t>
      </w:r>
    </w:p>
    <w:p>
      <w:r>
        <w:t>2. Nội dung chi và mức chi</w:t>
      </w:r>
    </w:p>
    <w:p>
      <w:r>
        <w:t>Thực hiện theo Điều 3 Nghị quyết số 21/2023/NQ-HĐND ngày 25/7/2023 của Hội đồng nhân dân tỉnh.</w:t>
      </w:r>
    </w:p>
    <w:p>
      <w:r>
        <w:t>Điều 3. Nguồn kinh phí thực hiện</w:t>
      </w:r>
    </w:p>
    <w:p>
      <w:r>
        <w:t>Nguồn ngân sách nhà nước phân bổ cho sự nghiệp khoa học và công nghệ.</w:t>
      </w:r>
    </w:p>
    <w:p>
      <w:r>
        <w:t>Điều 4. Tổ chức thực hiện</w:t>
      </w:r>
    </w:p>
    <w:p>
      <w:r>
        <w:t>1. Giao Sở Khoa học và Công nghệ chủ trì, phối hợp với các cơ quan, đơn vị có liên quan tổ chức triển khai thực hiện Quyết định này.</w:t>
      </w:r>
    </w:p>
    <w:p>
      <w:r>
        <w:t>2. Giao Sở Tài chính tham mưu phân bổ kinh phí sự nghiệp khoa học hàng năm; kiểm tra, quyết toán kinh phí theo quy định.</w:t>
      </w:r>
    </w:p>
    <w:p>
      <w:r>
        <w:t>Điều 5. Quy định chuyển tiếp</w:t>
      </w:r>
    </w:p>
    <w:p>
      <w:r>
        <w:t>Đối với các nhiệm vụ đã được cấp có thẩm quyền phê duyệt danh mục nhiệm vụ trước ngày 26/02/2023 thì tiếp tục áp dụng theo Quyết định số 65/2015/QĐ-UBND ngày 17/9/2015 của Ủy ban nhân dân tỉnh về việc quy định định mức xây dựng toán đối với nhiệm vụ khoa học và công nghệ có sử dụng ngân sách nhà nước trên địa bàn tỉnh Ninh Thuận cho đến khi kết thúc thời gian thực hiện nhiệm vụ.</w:t>
      </w:r>
    </w:p>
    <w:p>
      <w:r>
        <w:t>Điều 6. Hiệu lực thi hành</w:t>
      </w:r>
    </w:p>
    <w:p>
      <w:r>
        <w:t>Quyết định này có hiệu lực thi hành kể từ ngày 21 tháng 9 năm 2023 và thay thế Quyết định số 65/2015/QĐ-UBND ngày 17/9/2015 của Ủy ban nhân dân tỉnh về việc quy định định mức xây dựng toán đối với nhiệm vụ khoa học và công nghệ có sử dụng ngân sách nhà nước trên địa bàn tỉnh Ninh Thuận.</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6;</w:t>
      </w:r>
    </w:p>
    <w:p>
      <w:r>
        <w:t>- Văn phòng Chính phủ;</w:t>
      </w:r>
    </w:p>
    <w:p>
      <w:r>
        <w:t>- Vụ Pháp chế-Bộ Tài chính;</w:t>
      </w:r>
    </w:p>
    <w:p>
      <w:r>
        <w:t>- Vụ Pháp chế-Bộ Khoa học và Công nghệ;</w:t>
      </w:r>
    </w:p>
    <w:p>
      <w:r>
        <w:t>- Cục Kiểm tra văn bản QPPL-Bộ Tư pháp;</w:t>
      </w:r>
    </w:p>
    <w:p>
      <w:r>
        <w:t>- Thường trực: Tỉnh ủy, HĐND tỉnh;</w:t>
      </w:r>
    </w:p>
    <w:p>
      <w:r>
        <w:t>- Đoàn ĐBQH tỉnh;</w:t>
      </w:r>
    </w:p>
    <w:p>
      <w:r>
        <w:t>- Ủy ban MTTQ Việt Nam tỉnh;</w:t>
      </w:r>
    </w:p>
    <w:p>
      <w:r>
        <w:t>- Chủ tịch, các Phó Chủ tịch UBND tỉnh;</w:t>
      </w:r>
    </w:p>
    <w:p>
      <w:r>
        <w:t>- Các Sở, ban, ngành và đoàn thể tỉnh;</w:t>
      </w:r>
    </w:p>
    <w:p>
      <w:r>
        <w:t>- TT. HĐND, UBND các huyện, thành phố;  Lê Huyền</w:t>
      </w:r>
    </w:p>
    <w:p>
      <w:r>
        <w:t>- Báo Ninh Thuận, Đài PT&amp;TH tỉnh;</w:t>
      </w:r>
    </w:p>
    <w:p>
      <w:r>
        <w:t>- Cổng thông tin điện tử tỉnh;</w:t>
      </w:r>
    </w:p>
    <w:p>
      <w:r>
        <w:t>- VPUB: LĐ, BTCD, VXNV, KTTH, Công báo tỉnh;</w:t>
      </w:r>
    </w:p>
    <w:p>
      <w:r>
        <w:t>- Lưu: VT.  HC</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