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668/QĐ-UBND năm 2023 công bố danh mục thủ tục hành chính mới, bị bãi bỏ, lĩnh vực Tín dụng ưu đãi tạo việc làm, lĩnh vực Bảo trợ xã hội của ngành Lao động - Thương binh và Xã hội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668/QĐ-UBND</w:t>
      </w:r>
    </w:p>
    <w:p>
      <w:r>
        <w:t>Hà Giang, ngày 28 tháng 4 năm 2023</w:t>
      </w:r>
    </w:p>
    <w:p>
      <w:r>
        <w:t>QUYẾT ĐỊNH</w:t>
      </w:r>
    </w:p>
    <w:p>
      <w:r>
        <w:t>VỀ VIỆC CÔNG BỐ DANH MỤC THỦ TỤC HÀNH CHÍNH MỚI BAN HÀNH, THỦ TỤC HÀNH CHÍNH BỊ BÃI BỎ, LĨNH VỰC TÍN DỤNG ƯU ĐÃI TẠO VIỆC LÀM, LĨNH VỰC BẢO TRỢ XÃ HỘI CỦA NGÀNH LAO ĐỘNG - THƯƠNG BINH VÀ XÃ HỘI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343/QĐ-LĐTBXH ngày 30 tháng 3 năm 2023 của Bộ trưởng Bộ Lao động - Thương binh và Xã hội về việc công bố các thủ tục hành chính mới ban hành lĩnh vực việc làm thuộc phạm vi chức năng quản lý nhà nước của Bộ Lao động - Thương binh và Xã hội;</w:t>
      </w:r>
    </w:p>
    <w:p>
      <w:r>
        <w:t>Căn cứ Quyết định số 406/QĐ-LĐTBXH ngày 03 tháng 4 năm 2023 của Bộ trưởng Bộ Lao động - Thương binh và Xã hội về việc công bố thủ tục hành chính mới ban hành, thủ tục hành chính bãi bỏ thuộc phạm vi quản lý nhà nước của Bộ Lao động - Thương binh và Xã hội;</w:t>
      </w:r>
    </w:p>
    <w:p>
      <w:r>
        <w:t>Theo đề nghị của Giám đốc Sở Lao động - Thương binh và Xã hội tỉnh Hà Giang.</w:t>
      </w:r>
    </w:p>
    <w:p>
      <w:r>
        <w:t>QUYẾT ĐỊNH:</w:t>
      </w:r>
    </w:p>
    <w:p>
      <w:r>
        <w:t>Điều 1.  Công bố kèm theo Quyết định này danh mục thủ tục hành chính mới ban hành, thủ tục hành chính bị bãi bỏ, lĩnh vực Tín dụng ưu đãi tạo việc làm, lĩnh vực Bảo trợ xã hội và phê duyệt nội dung tái cấu trúc chuẩn hoá quy trình, biểu mẫu điện tử thủ tục hành chính cung cấp dịch vụ công trực tuyến của của ngành Lao động - Thương binh và Xã hội áp dụng trên địa bàn tỉnh Hà Giang  (Có danh mục và nội dung quy trình kèm theo).</w:t>
      </w:r>
    </w:p>
    <w:p>
      <w:r>
        <w:t>Điều 2.  Quyết định này có hiệu lực thi hành kể từ ngày ký ban hành.</w:t>
      </w:r>
    </w:p>
    <w:p>
      <w:r>
        <w:t>Giao Sở Lao động - Thương binh và Xã hội, Ủy ban nhân dân các huyện, thành phố, Ngân hàng chính sách xã bội - Chi nhánh tỉnh: Căn cứ quy trình ban hành kèm theo Quyết định này thiết lập, tin học hóa quy trình giải quyết thủ tục hành chính trên Hệ thống thông tin giải quyết thủ tục hành chính tỉnh.</w:t>
      </w:r>
    </w:p>
    <w:p>
      <w:r>
        <w:t>Điều 3.  Chánh Văn phòng Ủy ban nhân dân tỉnh; Giám đốc Sở Lao động - Thương binh và Xã hội; Giám đốc Ngân hàng chính sách xã hội - Chi nhánh tỉnh Hà Giang; Chủ tịch Ủy ban nhân dân các huyện, thành phố; Ủy ban nhân dân các xã, phường, thị trấn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ĐM.</w:t>
      </w:r>
    </w:p>
    <w:p>
      <w:r>
        <w:t>CHỦ TỊCH</w:t>
      </w:r>
    </w:p>
    <w:p>
      <w:r>
        <w:t>Nguyễn Văn Sơn</w:t>
      </w:r>
    </w:p>
    <w:p>
      <w:r>
        <w:t>PHẦN I.</w:t>
      </w:r>
    </w:p>
    <w:p>
      <w:r>
        <w:t>DANH MỤC THỦ TỤC HÀNH CHÍNH MỚI BAN HÀNH, BỊ BÃI BỎ LĨNH VỰC TÍN DỤNG ƯU ĐÃI TẠO VIỆC LÀM, LĨNH VỰC BẢO TRỢ XÃ HỘI</w:t>
      </w:r>
    </w:p>
    <w:p>
      <w:r>
        <w:t>(Kèm theo Quyết định số 668/QĐ-UBND ngày 28 tháng 4 năm 2023 của Chủ tịch UBND tỉnh Hà Giang)</w:t>
      </w:r>
    </w:p>
    <w:p>
      <w:r>
        <w:t>1. Danh mục thủ tục hành chính mới ban hành</w:t>
      </w:r>
    </w:p>
    <w:p>
      <w:r>
        <w:t>STT</w:t>
      </w:r>
    </w:p>
    <w:p>
      <w:r>
        <w:t>Mã số TTHC gốc</w:t>
      </w:r>
    </w:p>
    <w:p>
      <w:r>
        <w:t>Tên thủ tục hành chính</w:t>
      </w:r>
    </w:p>
    <w:p>
      <w:r>
        <w:t>A</w:t>
      </w:r>
    </w:p>
    <w:p>
      <w:r>
        <w:t>Danh mục thủ tục hành chính cấp tỉnh</w:t>
      </w:r>
    </w:p>
    <w:p>
      <w:r>
        <w:t>I</w:t>
      </w:r>
    </w:p>
    <w:p>
      <w:r>
        <w:t>Lĩnh vực: Tín dụng ưu đãi tạo việc làm</w:t>
      </w:r>
    </w:p>
    <w:p>
      <w:r>
        <w:t>1</w:t>
      </w:r>
    </w:p>
    <w:p>
      <w:r>
        <w:t>1.011546</w:t>
      </w:r>
    </w:p>
    <w:p>
      <w:r>
        <w:t>Vay vốn hỗ trợ tạo việc làm, duy trì và mở rộng việc làm từ Quỹ quốc gia về việc làm đối với người lao động</w:t>
      </w:r>
    </w:p>
    <w:p>
      <w:r>
        <w:t>2</w:t>
      </w:r>
    </w:p>
    <w:p>
      <w:r>
        <w:t>1.011547</w:t>
      </w:r>
    </w:p>
    <w:p>
      <w:r>
        <w:t>Vay vốn hỗ trợ tạo việc làm, duy trì và mở rộng việc làm từ Quỹ quốc gia về việc làm đối với cơ sở sản xuất kinh doanh</w:t>
      </w:r>
    </w:p>
    <w:p>
      <w:r>
        <w:t>B</w:t>
      </w:r>
    </w:p>
    <w:p>
      <w:r>
        <w:t>Danh mục thủ tục hành chính cấp huyện</w:t>
      </w:r>
    </w:p>
    <w:p>
      <w:r>
        <w:t>I</w:t>
      </w:r>
    </w:p>
    <w:p>
      <w:r>
        <w:t>Lĩnh vực: Tín dụng ưu đãi tạo việc làm</w:t>
      </w:r>
    </w:p>
    <w:p>
      <w:r>
        <w:t>1</w:t>
      </w:r>
    </w:p>
    <w:p>
      <w:r>
        <w:t>1.011548</w:t>
      </w:r>
    </w:p>
    <w:p>
      <w:r>
        <w:t>Vay vốn hỗ trợ tạo việc làm, duy trì và mở rộng việc làm từ Quỹ quốc gia về việc làm đối với người lao động</w:t>
      </w:r>
    </w:p>
    <w:p>
      <w:r>
        <w:t>2</w:t>
      </w:r>
    </w:p>
    <w:p>
      <w:r>
        <w:t>1.011550</w:t>
      </w:r>
    </w:p>
    <w:p>
      <w:r>
        <w:t>Vay vốn hỗ trợ tạo việc làm, duy trì và mở rộng việc làm từ Quỹ quốc gia về việc làm đối với cơ sở sản xuất kinh doanh</w:t>
      </w:r>
    </w:p>
    <w:p>
      <w:r>
        <w:t>C</w:t>
      </w:r>
    </w:p>
    <w:p>
      <w:r>
        <w:t>Danh mục thủ tục hành chính thuộc thẩm quyền giải quyết của UBND cấp xã</w:t>
      </w:r>
    </w:p>
    <w:p>
      <w:r>
        <w:t>I</w:t>
      </w:r>
    </w:p>
    <w:p>
      <w:r>
        <w:t>Lĩnh vực: Bảo trợ xã hội</w:t>
      </w:r>
    </w:p>
    <w:p>
      <w:r>
        <w:t>1</w:t>
      </w:r>
    </w:p>
    <w:p>
      <w:r>
        <w:t>1.011606</w:t>
      </w:r>
    </w:p>
    <w:p>
      <w:r>
        <w:t>Công nhận hộ nghèo, hộ cận nghèo; hộ thoát nghèo, hộ thoát cận nghèo định kỳ hàng năm</w:t>
      </w:r>
    </w:p>
    <w:p>
      <w:r>
        <w:t>2</w:t>
      </w:r>
    </w:p>
    <w:p>
      <w:r>
        <w:t>1.011607</w:t>
      </w:r>
    </w:p>
    <w:p>
      <w:r>
        <w:t>Công nhận hộ nghèo, hộ cận nghèo thường xuyên hàng năm</w:t>
      </w:r>
    </w:p>
    <w:p>
      <w:r>
        <w:t>3</w:t>
      </w:r>
    </w:p>
    <w:p>
      <w:r>
        <w:t>1.011608</w:t>
      </w:r>
    </w:p>
    <w:p>
      <w:r>
        <w:t>Công nhận hộ thoát nghèo, hộ thoát cận nghèo thường xuyên hằng năm</w:t>
      </w:r>
    </w:p>
    <w:p>
      <w:r>
        <w:t>4</w:t>
      </w:r>
    </w:p>
    <w:p>
      <w:r>
        <w:t>1.011609</w:t>
      </w:r>
    </w:p>
    <w:p>
      <w:r>
        <w:t>Công nhận hộ làm nông nghiệp, lâm nghiệp, ngư nghiệp và diêm nghiệp có mức sống trung bình</w:t>
      </w:r>
    </w:p>
    <w:p>
      <w:r>
        <w:t>2. Danh mục TTHC bị bãi bỏ</w:t>
      </w:r>
    </w:p>
    <w:p>
      <w:r>
        <w:t>STT</w:t>
      </w:r>
    </w:p>
    <w:p>
      <w:r>
        <w:t>Mã TTHC gốc</w:t>
      </w:r>
    </w:p>
    <w:p>
      <w:r>
        <w:t>Tên TTHC</w:t>
      </w:r>
    </w:p>
    <w:p>
      <w:r>
        <w:t>Tên VBQPPL quy định việc bãi bỏ, hủy bỏ TTHC</w:t>
      </w:r>
    </w:p>
    <w:p>
      <w:r>
        <w:t>1</w:t>
      </w:r>
    </w:p>
    <w:p>
      <w:r>
        <w:t>1.000489</w:t>
      </w:r>
    </w:p>
    <w:p>
      <w:r>
        <w:t>Công nhận hộ thoát nghèo, hộ thoát cận nghèo trong năm</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2</w:t>
      </w:r>
    </w:p>
    <w:p>
      <w:r>
        <w:t>1.000506</w:t>
      </w:r>
    </w:p>
    <w:p>
      <w:r>
        <w:t>Công nhận hộ nghèo, hộ cận nghèo phát sinh trong năm</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3</w:t>
      </w:r>
    </w:p>
    <w:p>
      <w:r>
        <w:t>2.000602</w:t>
      </w:r>
    </w:p>
    <w:p>
      <w:r>
        <w:t>Xác nhận hộ gia đình làm nông nghiệp, lâm nghiệp, ngư nghiệp và diêm nghiệp có mức sống trung bình giai đoạn 2016-2020 thuộc diện đối tượng được ngân sách nhà nước hỗ trợ đóng bảo hiểm y tế</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