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660/QĐ-UBND năm 2023 phê duyệt Quy trình nội bộ giải quyết thủ tục hành chính thuộc thẩm quyền giải quyết của Văn phòng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w:t>
      </w:r>
    </w:p>
    <w:p>
      <w:r>
        <w:t>TỈNH NINH BÌNH</w:t>
      </w:r>
    </w:p>
    <w:p>
      <w:r>
        <w:t>-------</w:t>
      </w:r>
    </w:p>
    <w:p>
      <w:r>
        <w:t>CỘNG HÒA XÃ HỘI CHỦ NGHĨA VIỆT NAM</w:t>
      </w:r>
    </w:p>
    <w:p>
      <w:r>
        <w:t>Độc lập - Tự do - Hạnh phúc</w:t>
      </w:r>
    </w:p>
    <w:p>
      <w:r>
        <w:t>---------------</w:t>
      </w:r>
    </w:p>
    <w:p>
      <w:r>
        <w:t>Số: 660/QĐ-UBND</w:t>
      </w:r>
    </w:p>
    <w:p>
      <w:r>
        <w:t>Ninh Bình, ngày 15 tháng 8 năm 2023</w:t>
      </w:r>
    </w:p>
    <w:p>
      <w:r>
        <w:t>QUYẾT ĐỊNH</w:t>
      </w:r>
    </w:p>
    <w:p>
      <w:r>
        <w:t>PHÊ DUYỆT QUY TRÌNH NỘI BỘ GIẢI QUYẾT THỦ TỤC HÀNH CHÍNH THUỘC THẨM QUYỀN GIẢI QUYẾT CỦA VĂN PHÒNG UBND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Chánh văn phòng UBND tỉnh.</w:t>
      </w:r>
    </w:p>
    <w:p>
      <w:r>
        <w:t>QUYẾT ĐỊNH:</w:t>
      </w:r>
    </w:p>
    <w:p>
      <w:r>
        <w:t>Điều 1.  Phê duyệt kèm theo Quyết định này 05 Quy trình nội bộ giải quyết thủ tục hành chính  (Phụ lục)  thuộc thẩm quyền giải quyết của Văn phòng UBND tỉnh Ninh Bình.</w:t>
      </w:r>
    </w:p>
    <w:p>
      <w:r>
        <w:t>Điều 2.  Quyết định này có hiệu lực thi hành kể từ ngày ký ban hành.</w:t>
      </w:r>
    </w:p>
    <w:p>
      <w:r>
        <w:t>Điều 3.  Chánh Văn phòng UBND tỉnh,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Trung tâm Tin học - Công báo;</w:t>
      </w:r>
    </w:p>
    <w:p>
      <w:r>
        <w:t>- VNPT Ninh Bình;</w:t>
      </w:r>
    </w:p>
    <w:p>
      <w:r>
        <w:t>- Lưu: VT,VP9,VP7.</w:t>
      </w:r>
    </w:p>
    <w:p>
      <w:r>
        <w:t>MT20/VP7/QTNB.NNPTNT/2023</w:t>
      </w:r>
    </w:p>
    <w:p>
      <w:r>
        <w:t>KT. CHỦ TỊCH</w:t>
      </w:r>
    </w:p>
    <w:p>
      <w:r>
        <w:t>PHÓ CHỦ TỊCH</w:t>
      </w:r>
    </w:p>
    <w:p>
      <w:r>
        <w:t>Tống Quang Thìn</w:t>
      </w:r>
    </w:p>
    <w:p>
      <w:r>
        <w:t>PHỤ LỤC I</w:t>
      </w:r>
    </w:p>
    <w:p>
      <w:r>
        <w:t>QUY TRÌNH NỘI BỘ GIẢI QUYẾT THỦ TỤC HÀNH CHÍNH THUỘC THẨM QUYỀN GIẢI QUYẾT CỦA VĂN PHÒNG UBND TỈNH NINH BÌNH</w:t>
      </w:r>
    </w:p>
    <w:p>
      <w:r>
        <w:t>(Ban hành kèm theo Quyết định số    /QĐ-UBND ngày   /8/2023 của Chủ tịch UBND tỉnh Ninh Bình)</w:t>
      </w:r>
    </w:p>
    <w:p>
      <w:r>
        <w:t>A. THỦ TỤC HÀNH CHÍNH CẤP TỈNH (THỰC HIỆN TẠI TRUNG TÂM PHỤC VỤ HCC)</w:t>
      </w:r>
    </w:p>
    <w:p>
      <w:r>
        <w:t>I. THỦ TỤC HÀNH CHÍNH CẤP TỈNH</w:t>
      </w:r>
    </w:p>
    <w:p>
      <w:r>
        <w:t>1. Lĩnh vực quản lý xuất nhập cảnh</w:t>
      </w:r>
    </w:p>
    <w:p>
      <w:r>
        <w:t>1.1. Tên thủ tục hành chính: Cấp văn bản cho phép sử dụng thẻ ABTC tại địa phương</w:t>
      </w:r>
    </w:p>
    <w:p>
      <w:r>
        <w:t>* Trường hợp 1: *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Mã TTHC:</w:t>
      </w:r>
    </w:p>
    <w:p>
      <w:r>
        <w:t>Tổng thời gian thực hiện TTHC: 20 ngày x 8 giờ = 160 giờ</w:t>
      </w:r>
    </w:p>
    <w:p>
      <w:r>
        <w:t>Dịch vụ công trực tuyến: Một phần</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Trung tâm Phục vụ hành chính công</w:t>
      </w:r>
    </w:p>
    <w:p>
      <w:r>
        <w:t>Cán bộ tiếp nhận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Ngoại vụ (VP9). In phiếu tiếp nhận và hẹn trả kết quả giao cho tổ chức, cá nhân.</w:t>
      </w:r>
    </w:p>
    <w:p>
      <w:r>
        <w:t>3. In phiếu bàn giao hồ sơ từ Trung tâm PVHCC về Văn phòng UBND tỉnh (ký số gửi Bưu điện chuyển về Sở)</w:t>
      </w:r>
    </w:p>
    <w:p>
      <w:r>
        <w:t>Hồ sơ gồm:</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 hồ sơ gồm:</w:t>
      </w:r>
    </w:p>
    <w:p>
      <w:r>
        <w:t>- Bản chính văn bản đề nghị cho phép sử dụng thẻ ABTC do lãnh đạo của cơ quan, tổ chức hoặc người đại diện theo pháp luật của doanh nghiệp ký và chịu trách nhiệm về nhân sự theo mẫu CV01 (ban hành kèm theo Quyết định số 09/2023/QĐ-TTg ngày 12/4/2023 của Thủ tướng Chính phủ);</w:t>
      </w:r>
    </w:p>
    <w:p>
      <w:r>
        <w:t>- Bản sao có chứng thực hoặc bản sao điện tử có chứng thực Quyết định cử cán bộ đi công tác hoặc các giấy tờ, tài liệu chứng minh nhiệm vụ tham dự các hội nghị, hội thảo, cuộc họp và các hoạt động về hợp tác, phát triển kinh tế của APEC. Trường hợp bản sao không có chứng thực thì xuất trình bản chính để kiểm tra, đối chiếu.</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 hồ sơ gồm:</w:t>
      </w:r>
    </w:p>
    <w:p>
      <w:r>
        <w:t>- Bản chính văn bản đề nghị cho phép sử dụng thẻ ABTC do người đại diện theo pháp luật của doanh nghiệp ký và chịu trách nhiệm về nhân sự theo mẫu CV01  (ban hành kèm theo Quyết định số 09/2023/QĐ-TTg ngày 12/4/2023 của Thủ tướng Chính phủ) .</w:t>
      </w:r>
    </w:p>
    <w:p>
      <w:r>
        <w:t>- Báo cáo tổng hợp kê chi tiết các khoản thuế của doanh nghiệp, doanh nhân đã đóng vào Ngân sách nhà nước trong 12 tháng tính đến thời điểm đề nghị cho phép sử dụng thẻ ABTC;</w:t>
      </w:r>
    </w:p>
    <w:p>
      <w:r>
        <w:t>- Bản sao có chứng thực hoặc bản sao điện tử có chứng thực hợp đồng thương mại của doanh nghiệp ký kết trực tiếp hoặc qua giao dịch điện tử với đối tác của nền kinh tế thành viên APEC có thời hạn không quá 02 năm tính đến thời điểm đề nghị được sử dụng thẻ ABTC, kèm theo các văn bản thể hiện hợp đồng, tài liệu ký kết, hợp tác đã được thực hiện. Nếu các văn bản bằng tiếng nước ngoài phải dịch công chứng hoặc chứng thực sang tiếng Việt. Trường hợp chưa có hợp đồng thương mại thì phải có giấy tờ chứng minh nhu cầu hợp tác với đối tác của nền kinh tế thành viên APEC;</w:t>
      </w:r>
    </w:p>
    <w:p>
      <w:r>
        <w:t>-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đối chiếu;</w:t>
      </w:r>
    </w:p>
    <w:p>
      <w:r>
        <w:t>- Bản sao có chứng thực hoặc bản sao điện tử có chứng thực quyết định bổ nhiệm chức vụ của doanh nhân. Trường hợp bản sao không có chứng thực thì xuất trình bản chính để kiểm tra, đối chiếu;</w:t>
      </w:r>
    </w:p>
    <w:p>
      <w:r>
        <w:t>- Báo cáo về tình hình chấp hành nghĩa vụ bảo hiểm xã hội của doanh nghiệp trong 12 tháng gần nhất và quá trình đóng bảo hiểm xã hội của doanh nhân tính đến thời điểm đề nghị cho phép sử dụng thẻ ABTC kèm theo tài liệu chứng minh; thời gian đóng bảo hiểm xã hội của doanh nhân với chức vụ đề nghị cấp thẻ tối thiểu là 12 tháng. Trường hợp không còn trong độ tuổi tham gia bảo hiểm xã hội bắt buộc hoặc đã hoàn thành nghĩa vụ tham gia bảo hiểm xã hội bắt buộc thì trong báo cáo nêu rõ lý do và có tài liệu chứng minh kèm theo. Trường hợp doanh nhân không thuộc đối tượng phải tham gia bảo hiểm xã hội bắt buộc thì phải nộp văn bản xác nhận của doanh nghiệp;</w:t>
      </w:r>
    </w:p>
    <w:p>
      <w:r>
        <w:t>- Báo cáo quyết toán tài chính trong năm gần nhất của doanh nghiệp đã được cơ quan có thẩm quyền phê duyệt.</w:t>
      </w:r>
    </w:p>
    <w:p>
      <w:r>
        <w:t>Số lượng hồ sơ: 01</w:t>
      </w:r>
    </w:p>
    <w:p>
      <w:r>
        <w:t>04 giờ</w:t>
      </w:r>
    </w:p>
    <w:p>
      <w:r>
        <w:t>Mẫu 01, 02, 03, 04, 05, 06</w:t>
      </w:r>
    </w:p>
    <w:p>
      <w:r>
        <w:t>Bước 2</w:t>
      </w:r>
    </w:p>
    <w:p>
      <w:r>
        <w:t>Phòng Chuyên môn</w:t>
      </w:r>
    </w:p>
    <w:p>
      <w:r>
        <w:t>Trưởng phòng VP9</w:t>
      </w:r>
    </w:p>
    <w:p>
      <w:r>
        <w:t>Trưởng phòng chuyển hồ sơ cho chuyên viên phụ trách thẩm định hồ sơ.</w:t>
      </w:r>
    </w:p>
    <w:p>
      <w:r>
        <w:t>04 giờ</w:t>
      </w:r>
    </w:p>
    <w:p>
      <w:r>
        <w:t>Mẫu 04, 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122 giờ</w:t>
      </w:r>
    </w:p>
    <w:p>
      <w:r>
        <w:t>Mẫu 02, 04, 05</w:t>
      </w:r>
    </w:p>
    <w:p>
      <w:r>
        <w:t>Trưởng phòng VP9</w:t>
      </w:r>
    </w:p>
    <w:p>
      <w:r>
        <w:t>- Xem xét hồ sơ.</w:t>
      </w:r>
    </w:p>
    <w:p>
      <w:r>
        <w:t>- Báo cáo Lãnh đạo Văn Phòng UBND tỉnh xem xét.</w:t>
      </w:r>
    </w:p>
    <w:p>
      <w:r>
        <w:t>04 giờ</w:t>
      </w:r>
    </w:p>
    <w:p>
      <w:r>
        <w:t>Mẫu 04, 05</w:t>
      </w:r>
    </w:p>
    <w:p>
      <w:r>
        <w:t>Bước 3</w:t>
      </w:r>
    </w:p>
    <w:p>
      <w:r>
        <w:t>Văn Phòng UBND tỉnh</w:t>
      </w:r>
    </w:p>
    <w:p>
      <w:r>
        <w:t>Lãnh đạo VP (phân công phụ trách)</w:t>
      </w:r>
    </w:p>
    <w:p>
      <w:r>
        <w:t>Xem xét hồ sơ trình Lãnh đạo UBND tỉnh xem xét quyết định</w:t>
      </w:r>
    </w:p>
    <w:p>
      <w:r>
        <w:t>04 giờ</w:t>
      </w:r>
    </w:p>
    <w:p>
      <w:r>
        <w:t>Mẫu 04, 05</w:t>
      </w:r>
    </w:p>
    <w:p>
      <w:r>
        <w:t>Bước 4</w:t>
      </w:r>
    </w:p>
    <w:p>
      <w:r>
        <w:t>UBND tỉnh</w:t>
      </w:r>
    </w:p>
    <w:p>
      <w:r>
        <w:t>Lãnh đạo UBND tỉnh</w:t>
      </w:r>
    </w:p>
    <w:p>
      <w:r>
        <w:t>Xem xét quyết định, chuyển tra chuyên viên</w:t>
      </w:r>
    </w:p>
    <w:p>
      <w:r>
        <w:t>16 giờ</w:t>
      </w:r>
    </w:p>
    <w:p>
      <w:r>
        <w:t>Mẫu 04, 05</w:t>
      </w:r>
    </w:p>
    <w:p>
      <w:r>
        <w:t>Bước 5</w:t>
      </w:r>
    </w:p>
    <w:p>
      <w:r>
        <w:t>VPUBND tỉnh</w:t>
      </w:r>
    </w:p>
    <w:p>
      <w:r>
        <w:t>Chuyên viên</w:t>
      </w:r>
    </w:p>
    <w:p>
      <w:r>
        <w:t>Chuyển Văn thư phát hành theo quy định</w:t>
      </w:r>
    </w:p>
    <w:p>
      <w:r>
        <w:t>02 giờ</w:t>
      </w:r>
    </w:p>
    <w:p>
      <w:r>
        <w:t>Mẫu 04, 05</w:t>
      </w:r>
    </w:p>
    <w:p>
      <w:r>
        <w:t>Bước 6</w:t>
      </w:r>
    </w:p>
    <w:p>
      <w:r>
        <w:t>VPUBND tỉnh</w:t>
      </w:r>
    </w:p>
    <w:p>
      <w:r>
        <w:t>Văn thư</w:t>
      </w:r>
    </w:p>
    <w:p>
      <w:r>
        <w:t>Đóng dấu, chuyển Trung tâm Phục vụ hành chính công</w:t>
      </w:r>
    </w:p>
    <w:p>
      <w:r>
        <w:t>04 giờ</w:t>
      </w:r>
    </w:p>
    <w:p>
      <w:r>
        <w:t>Mẫu 04, 05</w:t>
      </w:r>
    </w:p>
    <w:p>
      <w:r>
        <w:t>Bước 7</w:t>
      </w:r>
    </w:p>
    <w:p>
      <w:r>
        <w:t>Trung tâm phục vụ hành chính công</w:t>
      </w:r>
    </w:p>
    <w:p>
      <w:r>
        <w:t>Cán bộ tiếp nhận</w:t>
      </w:r>
    </w:p>
    <w:p>
      <w:r>
        <w:t>Trung tâm Phục vụ hành chính công thông báo và trả kết quả cho tổ chức, cá nhân. Kết thúc trên phần mềm.</w:t>
      </w:r>
    </w:p>
    <w:p>
      <w:r>
        <w:t>Mẫu 04, 05, 06</w:t>
      </w:r>
    </w:p>
    <w:p>
      <w:r>
        <w:t>1.2. Tên thủ tục hành chính: Cấp văn bản cho phép sử dụng thẻ ABTC tại địa phương</w:t>
      </w:r>
    </w:p>
    <w:p>
      <w:r>
        <w:t>* Trường hợp 2: * *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Mã TTHC:</w:t>
      </w:r>
    </w:p>
    <w:p>
      <w:r>
        <w:t>Tổng thời gian thực hiện TTHC: 28 ngày x 8 giờ = 224 giờ</w:t>
      </w:r>
    </w:p>
    <w:p>
      <w:r>
        <w:t>Dịch vụ công trực tuyến: Một phần</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Trung tâm Phục vụ hành chính công</w:t>
      </w:r>
    </w:p>
    <w:p>
      <w:r>
        <w:t>Cán bộ tiếp nhận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Ngoại vụ (VP9). In phiếu tiếp nhận và hẹn trả kết quả giao cho tổ chức, cá nhân.</w:t>
      </w:r>
    </w:p>
    <w:p>
      <w:r>
        <w:t>3. In phiếu bàn giao hồ sơ từ Trung tâm PVHCC về Văn phòng UBND tỉnh (ký số gửi Bưu điện chuyển về Sở)</w:t>
      </w:r>
    </w:p>
    <w:p>
      <w:r>
        <w:t>Hồ sơ gồm:</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 hồ sơ gồm:</w:t>
      </w:r>
    </w:p>
    <w:p>
      <w:r>
        <w:t>- Bản chính văn bản đề nghị cho phép sử dụng thẻ ABTC do lãnh đạo của cơ quan, tổ chức hoặc người đại diện theo pháp luật của doanh nghiệp ký và chịu trách nhiệm về nhân sự theo mẫu CV01 (ban hành kèm theo Quyết định số 09/2023/QĐ-TTg ngày 12/4/2023 của Thủ tướng Chính phủ);</w:t>
      </w:r>
    </w:p>
    <w:p>
      <w:r>
        <w:t>- Bản sao có chứng thực hoặc bản sao điện tử có chứng thực Quyết định cử cán bộ đi công tác hoặc các giấy tờ, tài liệu chứng minh nhiệm vụ tham dự các hội nghị, hội thảo, cuộc họp và các hoạt động về hợp tác, phát triển kinh tế của APEC. Trường hợp bản sao không có chứng thực thì xuất trình bản chính để kiểm tra, đối chiếu.</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 hồ sơ gồm:</w:t>
      </w:r>
    </w:p>
    <w:p>
      <w:r>
        <w:t>- Bản chính văn bản đề nghị cho phép sử dụng thẻ ABTC do người đại diện theo pháp luật của doanh nghiệp ký và chịu trách nhiệm về nhân sự theo mẫu CV01  (ban hành kèm theo Quyết định số 09/2023/QĐ-TTg ngày 12/4/2023 của Thủ tướng Chính phủ) .</w:t>
      </w:r>
    </w:p>
    <w:p>
      <w:r>
        <w:t>- Báo cáo tổng hợp kê chi tiết các khoản thuế của doanh nghiệp, doanh nhân đã đóng vào Ngân sách nhà nước trong 12 tháng tính đến thời điểm đề nghị cho phép sử dụng thẻ ABTC;</w:t>
      </w:r>
    </w:p>
    <w:p>
      <w:r>
        <w:t>- Bản sao có chứng thực hoặc bản sao điện tử có chứng thực hợp đồng thương mại của doanh nghiệp ký kết trực tiếp hoặc qua giao dịch điện tử với đối tác của nền kinh tế thành viên APEC có thời hạn không quá 02 năm tính đến thời điểm đề nghị được sử dụng thẻ ABTC, kèm theo các văn bản thể hiện hợp đồng, tài liệu ký kết, hợp tác đã được thực hiện. Nếu các văn bản bằng tiếng nước ngoài phải dịch công chứng hoặc chứng thực sang tiếng Việt.</w:t>
      </w:r>
    </w:p>
    <w:p>
      <w:r>
        <w:t>Trường hợp chưa có hợp đồng thương mại thì phải có giấy tờ chứng minh nhu cầu hợp tác với đối tác của nền kinh tế thành viên APEC;</w:t>
      </w:r>
    </w:p>
    <w:p>
      <w:r>
        <w:t>-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đối chiếu;</w:t>
      </w:r>
    </w:p>
    <w:p>
      <w:r>
        <w:t>- Bản sao có chứng thực hoặc bản sao điện tử có chứng thực quyết định bổ nhiệm chức vụ của doanh nhân. Trường hợp bản sao không có chứng thực thì xuất trình bản chính để kiểm tra, đối chiếu;</w:t>
      </w:r>
    </w:p>
    <w:p>
      <w:r>
        <w:t>- Báo cáo về tình hình chấp hành nghĩa vụ bảo hiểm xã hội của doanh nghiệp trong 12 tháng gần nhất và quá trình đóng bảo hiểm xã hội của doanh nhân tính đến thời điểm đề nghị cho phép sử dụng thẻ ABTC kèm theo tài liệu chứng minh; thời gian đóng bảo hiểm xã hội của doanh nhân với chức vụ đề nghị cấp thẻ tối thiểu là 12 tháng. Trường hợp không còn trong độ tuổi tham gia bảo hiểm xã hội bắt buộc hoặc đã hoàn thành nghĩa vụ tham gia bảo hiểm xã hội bắt buộc thì trong báo cáo nêu rõ lý do và có tài liệu chứng minh kèm theo. Trường hợp doanh nhân không thuộc đối tượng phải tham gia bảo hiểm xã hội bắt buộc thì phải nộp văn bản xác nhận của doanh nghiệp;</w:t>
      </w:r>
    </w:p>
    <w:p>
      <w:r>
        <w:t>- Báo cáo quyết toán tài chính trong năm gần nhất của doanh nghiệp đã được cơ quan có thẩm quyền phê duyệt.</w:t>
      </w:r>
    </w:p>
    <w:p>
      <w:r>
        <w:t>Số lượng hồ sơ: 01</w:t>
      </w:r>
    </w:p>
    <w:p>
      <w:r>
        <w:t>04 giờ</w:t>
      </w:r>
    </w:p>
    <w:p>
      <w:r>
        <w:t>Mẫu 01, 02, 03, 04, 05, 06</w:t>
      </w:r>
    </w:p>
    <w:p>
      <w:r>
        <w:t>Bước 2</w:t>
      </w:r>
    </w:p>
    <w:p>
      <w:r>
        <w:t>Phòng Chuyên môn</w:t>
      </w:r>
    </w:p>
    <w:p>
      <w:r>
        <w:t>Trưởng phòng VP9</w:t>
      </w:r>
    </w:p>
    <w:p>
      <w:r>
        <w:t>Trưởng phòng chuyển hồ sơ cho chuyên viên phụ trách thẩm định hồ sơ.</w:t>
      </w:r>
    </w:p>
    <w:p>
      <w:r>
        <w:t>04 giờ</w:t>
      </w:r>
    </w:p>
    <w:p>
      <w:r>
        <w:t>Mẫu 04, 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186 giờ</w:t>
      </w:r>
    </w:p>
    <w:p>
      <w:r>
        <w:t>Mẫu 02, 04, 05</w:t>
      </w:r>
    </w:p>
    <w:p>
      <w:r>
        <w:t>Trưởng phòng VP9</w:t>
      </w:r>
    </w:p>
    <w:p>
      <w:r>
        <w:t>- Xem xét hồ sơ.</w:t>
      </w:r>
    </w:p>
    <w:p>
      <w:r>
        <w:t>- Báo cáo Lãnh đạo Văn Phòng UBND tỉnh xem xét.</w:t>
      </w:r>
    </w:p>
    <w:p>
      <w:r>
        <w:t>04 giờ</w:t>
      </w:r>
    </w:p>
    <w:p>
      <w:r>
        <w:t>Mẫu 04, 05</w:t>
      </w:r>
    </w:p>
    <w:p>
      <w:r>
        <w:t>Bước 3</w:t>
      </w:r>
    </w:p>
    <w:p>
      <w:r>
        <w:t>Văn Phòng UBND tỉnh</w:t>
      </w:r>
    </w:p>
    <w:p>
      <w:r>
        <w:t>Lãnh đạo VP (phân công phụ trách)</w:t>
      </w:r>
    </w:p>
    <w:p>
      <w:r>
        <w:t>Xem xét hồ sơ trình Lãnh đạo UBND tỉnh xem xét quyết định</w:t>
      </w:r>
    </w:p>
    <w:p>
      <w:r>
        <w:t>04 giờ</w:t>
      </w:r>
    </w:p>
    <w:p>
      <w:r>
        <w:t>Mẫu 04, 05</w:t>
      </w:r>
    </w:p>
    <w:p>
      <w:r>
        <w:t>Bước 4</w:t>
      </w:r>
    </w:p>
    <w:p>
      <w:r>
        <w:t>UBND tỉnh</w:t>
      </w:r>
    </w:p>
    <w:p>
      <w:r>
        <w:t>Lãnh đạo UBND tỉnh</w:t>
      </w:r>
    </w:p>
    <w:p>
      <w:r>
        <w:t>Xem xét quyết định, chuyển tra chuyên viên</w:t>
      </w:r>
    </w:p>
    <w:p>
      <w:r>
        <w:t>16 giờ</w:t>
      </w:r>
    </w:p>
    <w:p>
      <w:r>
        <w:t>Mẫu 04,05</w:t>
      </w:r>
    </w:p>
    <w:p>
      <w:r>
        <w:t>Bước 5</w:t>
      </w:r>
    </w:p>
    <w:p>
      <w:r>
        <w:t>VPUBND tỉnh</w:t>
      </w:r>
    </w:p>
    <w:p>
      <w:r>
        <w:t>Chuyên viên</w:t>
      </w:r>
    </w:p>
    <w:p>
      <w:r>
        <w:t>Chuyển Văn thư phát hành theo quy định</w:t>
      </w:r>
    </w:p>
    <w:p>
      <w:r>
        <w:t>02 giờ</w:t>
      </w:r>
    </w:p>
    <w:p>
      <w:r>
        <w:t>Mẫu 04, 05</w:t>
      </w:r>
    </w:p>
    <w:p>
      <w:r>
        <w:t>Bước 6</w:t>
      </w:r>
    </w:p>
    <w:p>
      <w:r>
        <w:t>VPUBND tỉnh</w:t>
      </w:r>
    </w:p>
    <w:p>
      <w:r>
        <w:t>Văn thư</w:t>
      </w:r>
    </w:p>
    <w:p>
      <w:r>
        <w:t>Đóng dấu, chuyển Trung tâm Phục vụ hành chính công</w:t>
      </w:r>
    </w:p>
    <w:p>
      <w:r>
        <w:t>04 giờ</w:t>
      </w:r>
    </w:p>
    <w:p>
      <w:r>
        <w:t>Mẫu 04, 05</w:t>
      </w:r>
    </w:p>
    <w:p>
      <w:r>
        <w:t>Bước 7</w:t>
      </w:r>
    </w:p>
    <w:p>
      <w:r>
        <w:t>Trung tâm phục vụ hành chính công</w:t>
      </w:r>
    </w:p>
    <w:p>
      <w:r>
        <w:t>Cán bộ tiếp nhận</w:t>
      </w:r>
    </w:p>
    <w:p>
      <w:r>
        <w:t>Trung tâm Phục vụ hành chính công thông báo và trả kết quả cho tổ chức, cá nhân. Kết thúc trên phần mềm.</w:t>
      </w:r>
    </w:p>
    <w:p>
      <w:r>
        <w:t>Mẫu 04, 05, 06</w:t>
      </w:r>
    </w:p>
    <w:p>
      <w:r>
        <w:t>*Trường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Mục 1 và Kết quả thủ tục hành chính được lưu tại Phòng chuyên môn xử lý Hồ sơ trong thời gian 02 năm. Sau đó, chuyển hồ sơ về phòng Lưu trữ của cơ quan để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