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650/QĐ-UBND năm 2024 phê duyệt Quy trình nội bộ giải quyết đối với 03 thủ tục hành chính mới trong lĩnh vực Chăn nuôi​ thuộc thẩm quyền giải quyết của Sở Nông nghiệp và Phát triển nông thôn tỉnh Gia Lai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650/QĐ-UBND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