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643/QĐ-UBND năm 2024 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643/QĐ-UBND</w:t>
      </w:r>
    </w:p>
    <w:p>
      <w:r>
        <w:t>Bình Phước, ngày 12 tháng 4 năm 2024</w:t>
      </w:r>
    </w:p>
    <w:p>
      <w:r>
        <w:t>QUYẾT ĐỊNH</w:t>
      </w:r>
    </w:p>
    <w:p>
      <w:r>
        <w:t>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Căn cứ Quyết định số 518/QĐ-UBND ngày 29/3/2024 của Chủ tịch UBND tỉnh về công bố Danh mục thủ tục hành chính mới ban hành, Danh mục thủ tục hành chính bị bãi bỏ trong lĩnh vực Hoạt động khoa học và công nghệ thuộc thẩm quyền giải quyết của ngành Khoa học và Công nghệ trên địa bàn tỉnh Bình Phước ;</w:t>
      </w:r>
    </w:p>
    <w:p>
      <w:r>
        <w:t>Xét đề nghị của Giám đốc Sở Khoa học và Công nghệ tại Tờ trình số 698/TTr-SKHCN ngày 09/4/2024.</w:t>
      </w:r>
    </w:p>
    <w:p>
      <w:r>
        <w:t>QUYẾT ĐỊNH:</w:t>
      </w:r>
    </w:p>
    <w:p>
      <w:r>
        <w:t>Điều 1 . Công bố kèm theo Quyết định này Quy trình giải quyết thủ tục hành chính được tiếp nhận và trả kết quả tại Trung tâm Phục vụ hành chính công thuộc thẩm quyền quản lý và giải quyết của ngành Khoa học và Công nghệ trên địa bàn tỉnh Bình Phước .</w:t>
      </w:r>
    </w:p>
    <w:p>
      <w:r>
        <w:t>Điều 2.    Quyết định này có hiệu lực thi hành kể từ ngày ký.</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(Ban hành kèm theo Quyết định số: 643/QĐ-UBND ngày 12/4/2024 của Chủ tịch UBND tỉnh)</w:t>
      </w:r>
    </w:p>
    <w:p>
      <w:r>
        <w:t>STT</w:t>
      </w:r>
    </w:p>
    <w:p>
      <w:r>
        <w:t>CÁC   BƯỚC</w:t>
      </w:r>
    </w:p>
    <w:p>
      <w:r>
        <w:t>TRÌNH TỰ THỰC HIỆN</w:t>
      </w:r>
    </w:p>
    <w:p>
      <w:r>
        <w:t>BỘ PHẬN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w:t>
      </w:r>
    </w:p>
    <w:p>
      <w:r>
        <w:t>I. LĨNH VỰC HOẠT ĐỘNG KHOA HỌC VÀ CÔNG NGHỆ: 01 TTHC</w:t>
      </w:r>
    </w:p>
    <w:p>
      <w:r>
        <w:t>1. Thủ tục đặt và tặng giải thưởng về khoa học và công nghệ của tổ chức, cá nhân cư trú hoặc hoạt động hợp pháp tại Việt Nam .  Mã số TTHC:  3.000259  .000.00.00.H10. Mức DVC: Toàn trình</w:t>
      </w:r>
    </w:p>
    <w:p>
      <w:r>
        <w:t>1</w:t>
      </w:r>
    </w:p>
    <w:p>
      <w:r>
        <w:t>Bước 1</w:t>
      </w:r>
    </w:p>
    <w:p>
      <w:r>
        <w:t>Tiếp nhận hồ sơ</w:t>
      </w:r>
    </w:p>
    <w:p>
      <w:r>
        <w:t>Bộ phận tiếp nhận hồ sơ (TTPVHCC)</w:t>
      </w:r>
    </w:p>
    <w:p>
      <w:r>
        <w:t>1 ngày</w:t>
      </w:r>
    </w:p>
    <w:p>
      <w:r>
        <w:t>Không</w:t>
      </w:r>
    </w:p>
    <w:p>
      <w:r>
        <w:t>Không</w:t>
      </w:r>
    </w:p>
    <w:p>
      <w:r>
        <w:t>Hồ sơ tiếp nhận trực tuyến tại http://dichvucong.binhphuoc.gov.vn/ được Bộ phận tiếp nhận hồ sơ tại (TTPVHCC) tiếp nhận chuyển về Sở Khoa học và Công nghệ; Phòng Quản lý Khoa học và Công nghệ thẩm định, trình lãnh đạo UBND tỉnh phê duyệt và nhận kết quả. Bộ phận trả kết quả (TTPVHCC) trả kết quả cho tổ chức, công dân (trả trực tuyến, qua bưu chính hoặc trực tiếp).</w:t>
      </w:r>
    </w:p>
    <w:p>
      <w:r>
        <w:t>Không quy định</w:t>
      </w:r>
    </w:p>
    <w:p>
      <w:r>
        <w:t>2</w:t>
      </w:r>
    </w:p>
    <w:p>
      <w:r>
        <w:t>Bước 2</w:t>
      </w:r>
    </w:p>
    <w:p>
      <w:r>
        <w:t>Thẩm định</w:t>
      </w:r>
    </w:p>
    <w:p>
      <w:r>
        <w:t>Chuyên viên 3 (Phòng QLKHCN)</w:t>
      </w:r>
    </w:p>
    <w:p>
      <w:r>
        <w:t>10 ngày</w:t>
      </w:r>
    </w:p>
    <w:p>
      <w:r>
        <w:t>Phó trưởng phòng QLKHCN (1)</w:t>
      </w:r>
    </w:p>
    <w:p>
      <w:r>
        <w:t>1 ngày</w:t>
      </w:r>
    </w:p>
    <w:p>
      <w:r>
        <w:t>Trưởng phòng QLKHCN</w:t>
      </w:r>
    </w:p>
    <w:p>
      <w:r>
        <w:t>1 ngày</w:t>
      </w:r>
    </w:p>
    <w:p>
      <w:r>
        <w:t>Giám đốc Sở</w:t>
      </w:r>
    </w:p>
    <w:p>
      <w:r>
        <w:t>1 ngày</w:t>
      </w:r>
    </w:p>
    <w:p>
      <w:r>
        <w:t>3</w:t>
      </w:r>
    </w:p>
    <w:p>
      <w:r>
        <w:t>Bước 3</w:t>
      </w:r>
    </w:p>
    <w:p>
      <w:r>
        <w:t>Phê duyệt</w:t>
      </w:r>
    </w:p>
    <w:p>
      <w:r>
        <w:t>UBND tỉnh</w:t>
      </w:r>
    </w:p>
    <w:p>
      <w:r>
        <w:t>10 ngày</w:t>
      </w:r>
    </w:p>
    <w:p>
      <w:r>
        <w:t>4</w:t>
      </w:r>
    </w:p>
    <w:p>
      <w:r>
        <w:t>Bước 4</w:t>
      </w:r>
    </w:p>
    <w:p>
      <w:r>
        <w:t>Trả kết quả</w:t>
      </w:r>
    </w:p>
    <w:p>
      <w:r>
        <w:t>Bộ phận trả kết quả (TTPVHCC)</w:t>
      </w:r>
    </w:p>
    <w:p>
      <w:r>
        <w:t>1 ngày</w:t>
      </w:r>
    </w:p>
    <w:p>
      <w:r>
        <w:t>Tổng thời gian giải quyết TTHC:</w:t>
      </w:r>
    </w:p>
    <w:p>
      <w:r>
        <w:t>25 ngày</w:t>
      </w:r>
    </w:p>
    <w:p>
      <w:r>
        <w:t>Ghi chú:</w:t>
      </w:r>
    </w:p>
    <w:p>
      <w:r>
        <w:t>- Phó Trưởng phòng QLKHCN (1): Phó Trưởng phòng phụ trách lĩnh vực Sở hữu Trí tuệ.</w:t>
      </w:r>
    </w:p>
    <w:p>
      <w:r>
        <w:t>- Chuyên viên 3 (Phòng QLKHCN): Chuyên viên phụ trách lĩnh vực Sở hữu Trí tuệ.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