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640/QÐ-BVHTTDL năm 2025 quy định chức năng, nhiệm vụ, quyền hạn và cơ cấu tổ chức của Vụ Khoa học công nghệ, Đào tạo và Môi trường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640/QĐ-BVHTTDL</w:t>
      </w:r>
    </w:p>
    <w:p>
      <w:r>
        <w:t>Hà Nội, ngày 11 tháng 3 năm 2025</w:t>
      </w:r>
    </w:p>
    <w:p>
      <w:r>
        <w:t>QUYẾT ĐỊNH</w:t>
      </w:r>
    </w:p>
    <w:p>
      <w:r>
        <w:t>QUY ĐỊNH CHỨC NĂNG, NHIỆM VỤ, QUYỀN HẠN VÀ CƠ CẤU TỔ CHỨC CỦA VỤ KHOA HỌC CÔNG NGHỆ, ĐÀO TẠO VÀ MÔI TRƯỜNG</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Theo đề nghị của Vụ trưởng Vụ Đào tạo, Vụ trưởng Vụ Khoa học, Công nghệ và Môi trường và Vụ trưởng Vụ Tổ chức cán bộ.</w:t>
      </w:r>
    </w:p>
    <w:p>
      <w:r>
        <w:t>QUYẾT ĐỊNH:</w:t>
      </w:r>
    </w:p>
    <w:p>
      <w:r>
        <w:t>Điều 1. Vị trí và chức năng</w:t>
      </w:r>
    </w:p>
    <w:p>
      <w:r>
        <w:t>Vụ Khoa học công nghệ, Đào tạo và Môi trường là tổ chức hành chính thuộc Bộ Văn hóa, Thể thao và Du lịch, có chức năng tham mưu, giúp Bộ trưởng thực hiện nhiệm vụ quản lý nhà nước về hoạt động khoa học và công nghệ, đổi mới sáng tạo, bảo vệ môi trường, ứng phó với biến đổi khí hậu, đào tạo, bồi dưỡng, phát triển nguồn nhân lực trong ngành, lĩnh vực thuộc phạm vi quản lý nhà nước của Bộ.</w:t>
      </w:r>
    </w:p>
    <w:p>
      <w:r>
        <w:t>Điều 2. Nhiệm vụ và quyền hạn</w:t>
      </w:r>
    </w:p>
    <w:p>
      <w:r>
        <w:t>1. Trình Bộ trưởng dự thảo các văn bản quy phạm pháp luật về hoạt động khoa học và công nghệ, đổi mới sáng tạo, bảo vệ môi trường, ứng phó với biến đổi khí hậu, đào tạo, bồi dưỡng, phát triển nguồn nhân lực trong ngành, lĩnh vực thuộc phạm vi quản lý nhà nước của Bộ; tổ chức thực hiện sau khi được phê duyệt.</w:t>
      </w:r>
    </w:p>
    <w:p>
      <w:r>
        <w:t>2. Trình Bộ trưởng chiến lược, kế hoạch, đề án nghiên cứu khoa học, ứng dụng tiến bộ khoa học và công nghệ, đổi mới sáng tạo, bảo vệ môi trường, ứng phó với biến đổi khí hậu trong ngành, lĩnh vực thuộc phạm vi quản lý nhà nước của Bộ; chiến lược, kế hoạch tổng thể, hàng năm, các chương trình mục tiêu, chương trình hành động và các đề án, dự án về đào tạo, bồi dưỡng, phát triển nguồn nhân lực trong ngành, lĩnh vực thuộc phạm vi quản lý nhà nước của Bộ ở trong và ngoài nước; tổ chức thực hiện sau khi được phê duyệt.</w:t>
      </w:r>
    </w:p>
    <w:p>
      <w:r>
        <w:t>3. Chủ trì, tổ chức thực hiện nhiệm vụ quản lý nhà nước của Bộ về hoạt động khoa học và công nghệ, đổi mới sáng tạo, bảo vệ môi trường, ứng phó với biến đổi khí hậu và tiêu chuẩn, quy chuẩn kỹ thuật quốc gia, đo lường, chất lượng sản phẩm, hàng hóa trong trong ngành, lĩnh vực thuộc phạm vi quản lý nhà nước của Bộ.</w:t>
      </w:r>
    </w:p>
    <w:p>
      <w:r>
        <w:t>4. Chủ trì, phối hợp với Vụ Kế hoạch, Tài chính trong việc lập kế hoạch ngân sách kinh phí sự nghiệp khoa học và công nghệ, sự nghiệp bảo vệ môi trường hàng năm, trình Bộ trưởng phê duyệt nội dung, kinh phí cho hoạt động các nhiệm vụ khoa học và công nghệ, nhiệm vụ xây dựng tiêu chuẩn quốc gia, quy chuẩn kỹ thuật quốc gia, bảo vệ môi trường, ứng phó với biến đổi khí hậu; xây dựng và quản lý Quỹ phát triển khoa học và công nghệ của Bộ; phối hợp với Vụ Kế hoạch, Tài chính đề xuất dự án đầu tư phát triển khoa học và công nghệ, bảo vệ môi trường.</w:t>
      </w:r>
    </w:p>
    <w:p>
      <w:r>
        <w:t>Phối hợp với Vụ Kế hoạch, Tài chính phân bổ ngân sách, các nguồn lực tài chính và cơ sở vật chất phục vụ công tác đào tạo, bồi dưỡng nguồn nhân lực của các cơ sở đào tạo trực thuộc Bộ Văn hóa, Thể thao và Du lịch.</w:t>
      </w:r>
    </w:p>
    <w:p>
      <w:r>
        <w:t>5. Tham mưu giúp Bộ trưởng thẩm định các dự án trong ngành, lĩnh vực thuộc phạm vi quản lý nhà nước của Bộ và hồ sơ phát triển ngành học, cấp học, các đề án liên kết đào tạo, bồi dưỡng của các cơ sở đào tạo trong ngành, lĩnh vực thuộc phạm vi quản lý nhà nước của Bộ.</w:t>
      </w:r>
    </w:p>
    <w:p>
      <w:r>
        <w:t>6. Phối hợp xây dựng quy hoạch mạng lưới tổ chức khoa học và công nghệ công lập; phối hợp đào tạo, bồi dưỡng về nghiên cứu khoa học và công nghệ, bảo vệ môi trường trong ngành, lĩnh vực thuộc phạm vi quản lý nhà nước của Bộ.</w:t>
      </w:r>
    </w:p>
    <w:p>
      <w:r>
        <w:t>7. Thường trực Hội đồng tư vấn xác định nhiệm vụ khoa học và công nghệ của Bộ, tham gia Hội đồng giải thưởng về khoa học, công nghệ, môi trường của Bộ và liên ngành.</w:t>
      </w:r>
    </w:p>
    <w:p>
      <w:r>
        <w:t>8. Chủ trì, hướng dẫn triển khai, tổ chức nghiệm thu, đánh giá các chương trình, đề án, dự án, đề tài, nhiệm vụ khoa học và công nghệ, đổi mới sáng tạo, bảo vệ môi trường, ứng phó với biến đổi khí hậu trong ngành, lĩnh vực thuộc phạm vi quản lý nhà nước của Bộ; tham gia thẩm định, kiểm tra, đánh giá các chương trình, đề án, dự án cấp Bộ, cấp quốc gia có liên quan.</w:t>
      </w:r>
    </w:p>
    <w:p>
      <w:r>
        <w:t>9. Phối hợp kiểm tra, đánh giá việc thực hiện quy định của pháp luật về bảo vệ môi trường trong ngành, lĩnh vực thuộc phạm vi quản lý nhà nước của Bộ; chủ trì, hướng dẫn triển khai, tổ chức nghiệm thu, thẩm định đánh giá tác động môi trường chiến lược (ĐMC), đánh giá tác động môi trường (ĐTM), cảnh báo nguy cơ ảnh hưởng xấu đến môi trường và đề xuất giải pháp bảo tồn và phát triển bền vững môi trường trong các chương trình, đề án, dự án, đề tài thuộc thẩm quyền quyết định, phê duyệt của Bộ Văn hóa, Thể thao và Du lịch và theo quy định của pháp luật.</w:t>
      </w:r>
    </w:p>
    <w:p>
      <w:r>
        <w:t>10. Giúp Bộ trưởng thực hiện quyền đại diện chủ sở hữu, quyền sử dụng kết quả nghiên cứu khoa học và phát triển công nghệ cấp Bộ theo quy định của pháp luật.</w:t>
      </w:r>
    </w:p>
    <w:p>
      <w:r>
        <w:t>11. Hướng dẫn, kiểm tra việc triển khai, chuyển giao và ứng dụng các kết quả nghiên cứu khoa học, phát triển công nghệ vào thực tiễn; thông tin, lưu trữ, xuất bản các tài liệu khoa học, công nghệ, đổi mới sáng tạo, bảo vệ môi trường trong phạm vi quản lý; trao đổi thông tin, tài liệu khoa học, công nghệ, đổi mới sáng tạo, bảo vệ môi trường, ứng phó với biến đổi khí hậu trong nước và nước ngoài theo quy định của pháp luật; tổ chức, phối hợp tổ chức các diễn đàn, hội nghị, hội thảo khoa học và công nghệ, đổi mới sáng tạo, đào tạo, bảo vệ môi trường, ứng phó với biến đổi khí hậu trong ngành, lĩnh vực thuộc phạm vi quản lý nhà nước của Bộ theo phân công của Bộ trưởng.</w:t>
      </w:r>
    </w:p>
    <w:p>
      <w:r>
        <w:t>12. Quản lý, xác nhận kết quả công trình nghiên cứu khoa học cho đội ngũ cán bộ, công chức, viên chức của Bộ; tham gia xét duyệt các chức danh khoa học cho cán bộ, công chức, viên chức của các cơ quan, đơn vị thuộc Bộ.</w:t>
      </w:r>
    </w:p>
    <w:p>
      <w:r>
        <w:t>13. Phối hợp với Cục Hợp tác quốc tế quản lý các hoạt động hợp tác quốc tế về khoa học và công nghệ, đổi mới sáng tạo, đào tạo, bảo vệ môi trường, ứng phó với biến đổi khí hậu trong ngành, lĩnh vực thuộc phạm vi quản lý nhà nước của Bộ theo phân công của Bộ trưởng; làm đầu mối tổ chức thực hiện các nhiệm vụ của Cơ quan thông báo và Điểm hỏi đáp của Bộ Văn hóa, Thể thao và Du lịch về hàng rào kỹ thuật trong thương mại (TBT) thuộc phạm vi quản lý của Bộ.</w:t>
      </w:r>
    </w:p>
    <w:p>
      <w:r>
        <w:t>14. Tham mưu giúp Bộ trưởng chỉ đạo và tổ chức biên soạn giáo trình sử dụng chung và chương trình, giáo trình đào tạo tài năng cho các cơ sở đào tạo trong ngành, lĩnh vực thuộc phạm vi quản lý nhà nước của Bộ ở các trình độ đào tạo; chỉ đạo rà soát, điều chỉnh chương trình đào tạo theo hướng chuẩn đầu ra ở các ngành học, các trình độ của giáo dục đại học và giáo dục nghề nghiệp trong ngành, lĩnh vực thuộc phạm vi quản lý nhà nước của Bộ.</w:t>
      </w:r>
    </w:p>
    <w:p>
      <w:r>
        <w:t>15. Nghiên cứu, đề xuất xây dựng các chính sách, chế độ đặc thù đối với người dạy và người học các trình độ của giáo dục đại học và giáo dục nghề nghiệp trong lĩnh vực năng khiếu nghệ thuật, thể thao.</w:t>
      </w:r>
    </w:p>
    <w:p>
      <w:r>
        <w:t>16. Quản lý công tác đào tạo của các cơ sở đào tạo trực thuộc Bộ Văn hóa, Thể thao và Du lịch và tham gia với các Bộ, ngành, địa phương có liên quan quản lý nhà nước về các hoạt động đào tạo các trình độ của giáo dục đại học và giáo dục nghề nghiệp trong ngành, lĩnh vực thuộc phạm vi quản lý nhà nước của Bộ.</w:t>
      </w:r>
    </w:p>
    <w:p>
      <w:r>
        <w:t>17. Trình Bộ trưởng kế hoạch hợp tác quốc tế về đào tạo, bồi dưỡng, phát triển nguồn nhân lực trong ngành, lĩnh vực thuộc phạm vi quản lý nhà nước của Bộ và tổ chức thực hiện sau khi được phê duyệt.</w:t>
      </w:r>
    </w:p>
    <w:p>
      <w:r>
        <w:t>18. Phối hợp với Hội đồng chức danh Giáo sư liên ngành Văn hóa - Nghệ thuật - Thể dục thể thao về các thủ tục hành chính trong việc tổ chức xét công nhận đạt tiêu chuẩn chức danh giáo sư, phó giáo sư theo quy định của pháp luật.</w:t>
      </w:r>
    </w:p>
    <w:p>
      <w:r>
        <w:t>19. Hướng dẫn và kiểm tra, phối hợp thanh tra công tác tuyển sinh và kiểm tra việc thực hiện Quy chế về tổ chức đào tạo, kiểm tra, thi và công nhận tốt nghiệp; hướng dẫn, kiểm tra việc thực hiện công tác học sinh, sinh viên của các cơ sở đào tạo trực thuộc Bộ Văn hóa, Thể thao và Du lịch; chỉ đạo, hướng dẫn các cơ sở đào tạo trực thuộc Bộ Văn hóa, Thể thao và Du lịch thực hiện công tác kiểm định chất lượng giáo dục đại học và giáo dục nghề nghiệp theo quy định; kiểm tra và phối hợp thanh tra việc chấp hành pháp luật về giáo dục; giải quyết khiếu nại, tố cáo và kiến nghị xử lý các hành vi vi phạm pháp luật về giáo dục theo quy định của pháp luật.</w:t>
      </w:r>
    </w:p>
    <w:p>
      <w:r>
        <w:t>20. Phối hợp với các cơ quan, đơn vị có liên quan đề xuất để Bộ trưởng khen thưởng hoặc đề nghị cơ quan có thẩm quyền khen thưởng đối với tập thể, cá nhân có thành tích xuất sắc trong hoạt động khoa học và công nghệ, đổi mới sáng tạo, bảo vệ môi trường, ứng phó với biến đổi khí hậu, đào tạo, bồi dưỡng, phát triển nhân lực trong ngành, lĩnh vực thuộc phạm vi quản lý nhà nước của Bộ.</w:t>
      </w:r>
    </w:p>
    <w:p>
      <w:r>
        <w:t>21. Thực hiện nội dung cải cách hành chính thuộc nhiệm vụ, quyền hạn của Vụ theo chương trình, kế hoạch hàng năm của Bộ.</w:t>
      </w:r>
    </w:p>
    <w:p>
      <w:r>
        <w:t>22. Quản lý công chức, thực hiện chế độ, chính sách đối với công chức trong Vụ; quản lý tài sản được giao theo quy định của pháp luật...</w:t>
      </w:r>
    </w:p>
    <w:p>
      <w:r>
        <w:t>23. Thực hiện các nhiệm vụ khác được Bộ trưởng giao.</w:t>
      </w:r>
    </w:p>
    <w:p>
      <w:r>
        <w:t>Điều 3. Cơ cấu tổ chức</w:t>
      </w:r>
    </w:p>
    <w:p>
      <w:r>
        <w:t>1. Vụ trưởng và các Phó Vụ trưởng.</w:t>
      </w:r>
    </w:p>
    <w:p>
      <w:r>
        <w:t>2. Công chức chuyên môn nghiệp vụ.</w:t>
      </w:r>
    </w:p>
    <w:p>
      <w:r>
        <w:t>Vụ trưởng Vụ Khoa học công nghệ, Đào tạo và Môi trường chịu trách nhiệm trước Bộ trưởng Bộ Văn hóa, Thể thao và Du lịch và trước pháp luật về thực hiện chức năng, nhiệm vụ, quyền hạn được giao của Vụ; sắp xếp, bố trí công chức theo cơ cấu chức danh và tiêu chuẩn nghiệp vụ; xây dựng và ban hành Quy chế làm việc của Vụ.</w:t>
      </w:r>
    </w:p>
    <w:p>
      <w:r>
        <w:t>Điều 4. Hiệu lực thi hành</w:t>
      </w:r>
    </w:p>
    <w:p>
      <w:r>
        <w:t>1. Quyết định này có hiệu lực thi hành kể từ ngày ký.</w:t>
      </w:r>
    </w:p>
    <w:p>
      <w:r>
        <w:t>2. Quyết định này thay thế Quyết định số 836/QĐ-BVHTTDL ngày 04 tháng 4 năm 2023 của Bộ trưởng Bộ Văn hóa, Thể thao và Du lịch quy định chức năng, nhiệm vụ, quyền hạn và cơ cấu tổ chức của Vụ Khoa học, Công nghệ và Môi trường và Quyết định số 758/QĐ-BVHTTDL ngày 28 tháng 3 năm 2023 của Bộ trưởng Bộ Văn hóa, Thể thao và Du lịch quy định chức năng, nhiệm vụ, quyền hạn và cơ cấu tổ chức của Vụ Đào tạo.</w:t>
      </w:r>
    </w:p>
    <w:p>
      <w:r>
        <w:t>Điều 5. Trách nhiệm thi hành</w:t>
      </w:r>
    </w:p>
    <w:p>
      <w:r>
        <w:t>Chánh Văn phòng Bộ, Vụ trưởng Vụ Tổ chức cán bộ, Vụ trưởng Vụ Kế hoạch, Tài chính, Vụ trưởng Vụ Khoa học công nghệ, Đào tạo và Môi trường, Thủ trưởng các cơ quan, đơn vị thuộc Bộ và tổ chức, cá nhân có liên quan chịu trách nhiệm thi hành Quyết định này./.</w:t>
      </w:r>
    </w:p>
    <w:p>
      <w:r>
        <w:t>Nơi nhận:</w:t>
      </w:r>
    </w:p>
    <w:p>
      <w:r>
        <w:t>- Như Điều 5;</w:t>
      </w:r>
    </w:p>
    <w:p>
      <w:r>
        <w:t>- Bộ trưởng, các Thứ trưởng;</w:t>
      </w:r>
    </w:p>
    <w:p>
      <w:r>
        <w:t>- Các cơ quan, đơn vị thuộc Bộ;</w:t>
      </w:r>
    </w:p>
    <w:p>
      <w:r>
        <w:t>- Lưu: VT, Vụ TCCB, Hồ sơ nội vụ, TMT 40.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