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64/QĐ-UBND năm 2025 về Hệ số điều chỉnh tăng thêm tiền lương (Hđc) trong công thức xác định chi phí tiền lương, chi phí nhân công trong giá, đơn giá sản phẩm, dịch vụ công sử dụng kinh phí ngân sách Nhà nước do doanh nghiệp thực hiện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64/QĐ-UBND</w:t>
      </w:r>
    </w:p>
    <w:p>
      <w:r>
        <w:t>Nghệ An, ngày 10 tháng 01 năm 2025</w:t>
      </w:r>
    </w:p>
    <w:p>
      <w:r>
        <w:t>QUYẾT ĐỊNH</w:t>
      </w:r>
    </w:p>
    <w:p>
      <w:r>
        <w:t>VỀ VIỆC BAN HÀNH HỆ SỐ ĐIỀU CHỈNH TĂNG THÊM TIỀN LƯƠNG (H đc ) TRONG CÔNG THỨC XÁC ĐỊNH CHI PHÍ TIỀN LƯƠNG, CHI PHÍ NHÂN CÔNG TRONG GIÁ, ĐƠN GIÁ SẢN PHẨM, DỊCH VỤ CÔNG SỬ DỤNG KINH PHÍ NGÂN SÁCH NHÀ NƯỚC DO DOANH NGHIỆP THỰC HIỆN TRÊN ĐỊA BÀN TỈNH NGHỆ AN</w:t>
      </w:r>
    </w:p>
    <w:p>
      <w:r>
        <w:t>ỦY BAN NHÂN DÂN TỈNH NGHỆ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74/2024/NĐ-CP ngày 30/6/2024, Chính phủ ban hành Nghị định số quy định mức lương tối thiểu đối với người lao động làm việc theo hợp đồng lao động.</w:t>
      </w:r>
    </w:p>
    <w:p>
      <w:r>
        <w:t>Căn cứ Nghị quyết số 1243/NQ-UBTVQH15 ngày 24/10/2024 của Ủy ban Thường vụ Quốc hội về việc sắp xếp đơn vị hành chính cấp huyện, cấp xã của tỉnh Nghệ An giai đoạn 2023 - 2025</w:t>
      </w:r>
    </w:p>
    <w:p>
      <w:r>
        <w:t>Căn cứ Thông tư số 17/2019/TT-BLĐTBXH ngày 06/11/2019 của Bộ Lao động - TBXH về việc hướng dẫn chi phí tiền lương, chi phí nhân công trong giá, đơn giá sản phẩm, dịch vụ công sử dụng kinh phí ngân sách;</w:t>
      </w:r>
    </w:p>
    <w:p>
      <w:r>
        <w:t>Theo đề nghị của Giám đốc Sở Lao động - Thương binh và Xã hội tại Tờ trình số 11/LĐTBXH-LĐVL ngày 02/01/2025.</w:t>
      </w:r>
    </w:p>
    <w:p>
      <w:r>
        <w:t>QUYẾT ĐỊNH:</w:t>
      </w:r>
    </w:p>
    <w:p>
      <w:r>
        <w:t>Điều 1.  Ban hành Hệ số điều chỉnh tăng thêm tiền lương (H đc ) trong công thức xác định chi phí tiền lương, chi phí nhân công trong giá, đơn giá sản phẩm, dịch vụ công sử dụng kinh phí ngân sách nhà nước do doanh nghiệp thực hiện trên địa bàn tỉnh Nghệ An như sau:</w:t>
      </w:r>
    </w:p>
    <w:p>
      <w:r>
        <w:t>1. Hệ số điều chỉnh tăng thêm tiền lương (H đc ) vùng II (Thành phố Vinh, huyện Nghi Lộc, huyện Hưng Nguyên) là 0,7;</w:t>
      </w:r>
    </w:p>
    <w:p>
      <w:r>
        <w:t>2. Hệ số điều chỉnh tăng thêm tiền lương (H đc ) vùng III (Các huyện: Quỳnh Lưu, Yên Thành, Diễn Châu, Đô Lương, Nam Đàn, Nghĩa Đàn, thị xã Thái Hòa và thị xã Hoàng Mai) là 0,6;</w:t>
      </w:r>
    </w:p>
    <w:p>
      <w:r>
        <w:t>3. Hệ số điều chỉnh tăng thêm tiền lương (H đc ) vùng IV (Các huyện còn lại) là 0,5.</w:t>
      </w:r>
    </w:p>
    <w:p>
      <w:r>
        <w:t>Điều 2.  Trường hợp các văn bản quy phạm pháp luật nêu tại Quyết định này sửa đổi, bổ sung (nếu có), Sở Lao động - Thương binh và Xã hội kịp thời, chủ trì, phối hợp với các đơn vị liên quan tham mưu, báo cáo UBND tỉnh sửa đổi, bổ sung danh mục cho phù hợp để triển khai thực hiện.</w:t>
      </w:r>
    </w:p>
    <w:p>
      <w:r>
        <w:t>Điều 3.  Hiệu lực thi hành:</w:t>
      </w:r>
    </w:p>
    <w:p>
      <w:r>
        <w:t>1. Quyết định này có hiệu lực thi hành kể từ ngày ký.</w:t>
      </w:r>
    </w:p>
    <w:p>
      <w:r>
        <w:t>2. Bãi bỏ Quyết định số 843/QĐ-UBND ngày 08/4/2024 của UBND tỉnh Nghệ An về việc ban hành hệ số điều chỉnh tăng thêm tiền lương (H đc ) trong công thức xác định chi phí tiền lương, chi phí nhân công trong giá, đơn giá sản phẩm, dịch vụ công sử dụng kinh phí ngân sách nhà nước do doanh nghiệp thực hiện trên địa bàn tỉnh Nghệ An.</w:t>
      </w:r>
    </w:p>
    <w:p>
      <w:r>
        <w:t>Điều 4.  Tổ chức thực hiện:</w:t>
      </w:r>
    </w:p>
    <w:p>
      <w:r>
        <w:t>Chánh Văn phòng UBND tỉnh; Giám đốc các sở; Thủ trưởng các ban, ngành, đơn vị cấp tỉnh; Chủ tịch UBND các huyện, thành phố, thị xã; Thủ trưởng các cơ quan, đơn vị, tổ chức cá nhân có liên quan chịu trách nhiệm thi hành Quyết định này./.</w:t>
      </w:r>
    </w:p>
    <w:p>
      <w:r>
        <w:t>Nơi nhận:</w:t>
      </w:r>
    </w:p>
    <w:p>
      <w:r>
        <w:t>- Như Điều 3;</w:t>
      </w:r>
    </w:p>
    <w:p>
      <w:r>
        <w:t>- Chủ tịch UBND tỉnh;</w:t>
      </w:r>
    </w:p>
    <w:p>
      <w:r>
        <w:t>- PCT (VX) UBND tỉnh;</w:t>
      </w:r>
    </w:p>
    <w:p>
      <w:r>
        <w:t>- PCVP (VX) UBND tỉnh;</w:t>
      </w:r>
    </w:p>
    <w:p>
      <w:r>
        <w:t>- Lưu VT, KT (TP, Q).</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