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64/2025/QĐ-UBND sửa đổi quy định cơ chế cấp phát, thanh toán vốn đầu tư công từ nguồn ngân sách nhà nước hỗ trợ trực tiếp bằng tiền, theo định mức cho đối tượng chính sách thuộc nội dung đầu tư của chương trình mục tiêu quốc gia giai đoạn 2021-2025 trên địa bàn tỉnh Điện Biên kèm theo Quyết định 24/2024/QĐ-UBND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18/10/2025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64/2025/QĐ-UBND</w:t>
      </w:r>
    </w:p>
    <w:p>
      <w:r>
        <w:t>Điện Biên, ngày 07 tháng 10 năm 2025</w:t>
      </w:r>
    </w:p>
    <w:p>
      <w:r>
        <w:t>QUYẾT ĐỊNH</w:t>
      </w:r>
    </w:p>
    <w:p>
      <w:r>
        <w:t>SỬA ĐỔI MỘT SỐ ĐIỀU CỦA QUY ĐỊNH CƠ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2021-2025 TRÊN ĐỊA BÀN TỈNH ĐIỆN BIÊN BAN HÀNH KÈM THEO QUYẾT ĐỊNH SỐ 24/2024/QĐ-UBND NGÀY 30 THÁNG 6 NĂM 2024 CỦA ỦY BAN NHÂN DÂN TỈNH ĐIỆN BIÊN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Luật Đầu tư công số 58/2024/QH15;</w:t>
      </w:r>
    </w:p>
    <w:p>
      <w:r>
        <w:t>Căn cứ Luật Xây dựng số 50/2014/QH13 được sửa đổi, bổ sung bởi Luật số 62/2020/QH14;</w:t>
      </w:r>
    </w:p>
    <w:p>
      <w:r>
        <w:t>Căn cứ Nghị định số 11/2020/NĐ-CP ngày 20 tháng 01 năm 2020 của Chính phủ Quy định về thủ tục hành chính thuộc lĩnh vực Kho bạc Nhà nước;</w:t>
      </w:r>
    </w:p>
    <w:p>
      <w:r>
        <w:t>Căn cứ Nghị định số 254/2025/NĐ-CP ngày 26 tháng 9 năm 2025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Tài chính;</w:t>
      </w:r>
    </w:p>
    <w:p>
      <w:r>
        <w:t>Ủy ban nhân dân tỉnh ban hành Quyết định sửa đổi một số điều của Quy định cơ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2021-2025 trên địa bàn tỉnh Điện Biên ban hành kèm theo Quyết định số 24/2024/QĐ-UBND ngày 30 tháng 6 năm 2024 của Ủy ban nhân dân tỉnh Điện Biên.</w:t>
      </w:r>
    </w:p>
    <w:p>
      <w:r>
        <w:t>Điều 1. Sửa đổi một số điều của Quy định cơ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2021-2025 trên địa bàn tỉnh Điện Biên ban hành kèm theo Quyết định số 24/2024/QĐ-UBND ngày 30 tháng 6 năm 2024 của Ủy ban nhân dân tỉnh Điện Biên</w:t>
      </w:r>
    </w:p>
    <w:p>
      <w:r>
        <w:t>1. Sửa đổi khoản 2 Điều 1 như sau:</w:t>
      </w:r>
    </w:p>
    <w:p>
      <w:r>
        <w:t>"2. Các nội dung không quy định tại Quyết định này thực hiện theo quy định tại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 Nghị định số 254/2025/NĐ-CP ngày 26 tháng 9 năm 2025 của Chính phủ quy định về quản lý, thanh toán, quyết toán dự án sử dụng vốn đầu tư công và các văn bản pháp luật hiện hành.".</w:t>
      </w:r>
    </w:p>
    <w:p>
      <w:r>
        <w:t>2. Sửa đổi khoản 1 Điều 5 như sau:</w:t>
      </w:r>
    </w:p>
    <w:p>
      <w:r>
        <w:t>"1. Căn cứ kế hoạch đầu tư công trung hạn, kế hoạch đầu tư vốn hằng năm được cơ quan có thẩm quyền giao, Ủy ban nhân dân cấp xã thực hiện rút dự toán tại Phòng Giao dịch thuộc Kho bạc nhà nước Khu vực X để thanh toán trực tiếp bằng tiền cho đối tượng chính sách theo từng lần thanh toán hoặc thanh toán 01 lần duy nhất. Trường hợp sau 30 ngày rút dự toán chưa hoàn thành thanh toán cho đối tượng chính sách, Ủy ban nhân dân cấp xã có trách nhiệm nộp lại Phòng Giao dịch thuộc Kho bạc nhà nước Khu vực X số tiền chưa được thanh toán.".</w:t>
      </w:r>
    </w:p>
    <w:p>
      <w:r>
        <w:t>3. Sửa đổi Điều 7 như sau:</w:t>
      </w:r>
    </w:p>
    <w:p>
      <w:r>
        <w:t>"Điều 7. Hồ sơ thanh toán</w:t>
      </w:r>
    </w:p>
    <w:p>
      <w:r>
        <w:t>a. Căn cứ kế hoạch đầu tư công trung hạn, kế hoạch đầu tư vốn hằng năm được cơ quan có thẩm quyền giao, Ủy ban nhân dân cấp xã thực hiện lập hồ sơ thanh toán đối tượng chính sách gửi Phòng Giao dịch thuộc Kho bạc nhà nước Khu vực X. Hồ sơ thanh toán bao gồm:</w:t>
      </w:r>
    </w:p>
    <w:p>
      <w:r>
        <w:t>(i) Giấy đề nghị thanh toán theo Mẫu số 02 Phụ lục kèm theo Nghị định số 38/2023/NĐ-CP.</w:t>
      </w:r>
    </w:p>
    <w:p>
      <w:r>
        <w:t>(ii) Giấy rút vốn theo Mẫu số 05.a/TT Phụ lục kèm theo Nghị định số 254/2025/NĐ-CP.</w:t>
      </w:r>
    </w:p>
    <w:p>
      <w:r>
        <w:t>(iii) Bảng kê danh sách các đối tượng chính sách và mức hỗ trợ cho hộ gia đình (có ký xác nhận của đối tượng chính sách, hoặc người được đối tượng chính sách ủy quyền, hoặc chủ hộ gia đình) theo Mẫu số 03 Phụ lục kèm theo Nghị định số 38/2023/NĐ-CP.</w:t>
      </w:r>
    </w:p>
    <w:p>
      <w:r>
        <w:t>(iv) Kế hoạch đầu tư công trung hạn, kế hoạch đầu tư vốn hằng năm được cấp có thẩm quyền giao.</w:t>
      </w:r>
    </w:p>
    <w:p>
      <w:r>
        <w:t>(v) Danh sách các đối tượng chính sách được hỗ trợ theo Quyết định phê duyệt của cấp có thẩm quyền.</w:t>
      </w:r>
    </w:p>
    <w:p>
      <w:r>
        <w:t>b. Hồ sơ thanh toán được lập thành 02 bộ, 01 bộ gửi Phòng Giao dịch thuộc Kho bạc nhà nước Khu vực X để rút dự toán thanh toán cho đối tượng chính sách; 01 bộ lưu tại Ủy ban nhân dân cấp xã.".</w:t>
      </w:r>
    </w:p>
    <w:p>
      <w:r>
        <w:t>4. Sửa đổi Điều 8 như sau:</w:t>
      </w:r>
    </w:p>
    <w:p>
      <w:r>
        <w:t>"Điều 8. Quyết toán vốn ngân sách nhà nước</w:t>
      </w:r>
    </w:p>
    <w:p>
      <w:r>
        <w:t>Thực hiện theo quy định tại Mục 1, Mục 2 Chương III Nghị định số 254/2025/NĐ-CP và các văn bản quy phạm pháp luật hiện hành.".</w:t>
      </w:r>
    </w:p>
    <w:p>
      <w:r>
        <w:t>5. Sửa đổi Điều 9 như sau:</w:t>
      </w:r>
    </w:p>
    <w:p>
      <w:r>
        <w:t>"Điều 9. Trách nhiệm, quyền hạn của các cơ quan có liên quan</w:t>
      </w:r>
    </w:p>
    <w:p>
      <w:r>
        <w:t>1. Sở Tài chính</w:t>
      </w:r>
    </w:p>
    <w:p>
      <w:r>
        <w:t>a) Chủ trì, phối hợp với các cơ quan, đơn vị có liên quan rà soát cân đối vốn đầu tư công nguồn ngân sách nhà nước để tham mưu trình Ủy ban nhân dân tỉnh xem xét phân bổ, điều chỉnh kế hoạch vốn đầu tư công trung hạn và hàng năm cho dự án, chương trình thuộc đối tượng chính sách được hỗ trợ theo quy định của các chương trình mục tiêu quốc gia giai đoạn 2021-2025.</w:t>
      </w:r>
    </w:p>
    <w:p>
      <w:r>
        <w:t>b) Đôn đốc, hướng dẫn Ủy ban nhân dân cấp xã và Chủ đầu tư về việc chấp hành chế độ, chính sách, quản lý và phân bổ vốn đầu tư công, tình hình thanh toán vốn đầu tư công để có giải pháp xử lý các trường hợp vi phạm theo quy định; Chủ trì, phối hợp với các sở, ban, ngành của tỉnh, Ủy ban nhân dân cấp xã và các đơn vị có liên quan tháo gỡ khó khăn, vướng mắc (nếu có) trong quá trình triển khai thực hiện quy định cơ chế cấp phát, thanh toán vốn đầu tư công từ nguồn ngân sách nhà nước hỗ trợ trực tiếp bằng tiền, theo định mức cho một số đối tượng chính sách thuộc nội dung đầu tư của chương trình mục tiêu quốc gia giai đoạn 2021-2025 trên địa bàn tỉnh Điện Biên.</w:t>
      </w:r>
    </w:p>
    <w:p>
      <w:r>
        <w:t>c) Yêu cầu các Phòng giao dịch thuộc Kho bạc nhà nước Khu vực X, Ủy ban nhân dân cấp xã cung cấp các tài liệu, thông tin cần thiết để phục vụ cho công tác quản lý nhà nước về tài chính đầu tư phát triển, bao gồm các tài liệu liên quan đến công tác quản lý thanh toán, quyết toán vốn đầu tư thực hiện hỗ trợ đối tượng chính sách thuộc nội dung đầu tư của chương trình mục tiêu quốc gia giai đoạn 2021-2025.</w:t>
      </w:r>
    </w:p>
    <w:p>
      <w:r>
        <w:t>d) Thực hiện chế độ thông tin báo cáo theo quy định.</w:t>
      </w:r>
    </w:p>
    <w:p>
      <w:r>
        <w:t>2. Ủy ban nhân dân cấp xã</w:t>
      </w:r>
    </w:p>
    <w:p>
      <w:r>
        <w:t>a) Chấp hành chế độ chính sách, quản lý và phân bổ vốn đầu tư công, tình hình thanh toán vốn đầu tư công. Tổ chức triển khai việc cấp phát, thanh toán nguồn vốn hỗ trợ cho đối tượng chính sách hỗ trợ khác thuộc nội dung của các chương trình mục tiêu quốc gia trên địa bàn tỉnh theo đúng quy định tại Quyết định này và các quy định khác có liên quan.</w:t>
      </w:r>
    </w:p>
    <w:p>
      <w:r>
        <w:t>b) Lập hồ sơ theo dõi tiến độ thực hiện chính sách và hồ sơ thanh toán cho đối tượng chính sách theo đúng quy định tại Điều 6 và Điều 7 Quy định này và các quy định khác có liên quan.</w:t>
      </w:r>
    </w:p>
    <w:p>
      <w:r>
        <w:t>c) Quyết toán vốn đầu tư công nguồn ngân sách nhà nước thực hiện hỗ trợ cho đối tượng chính sách hỗ trợ khác thuộc nội dung của các chương trình mục tiêu quốc gia theo quy định tại Điều 8 Quy định này.</w:t>
      </w:r>
    </w:p>
    <w:p>
      <w:r>
        <w:t>d) Thực hiện chức trách, nhiệm vụ của mình theo quy định tại diêm d khoản 5 Điều 9 Nghị định số 27/2022/NĐ-CP được sửa đổi, bổ sung bởi khoản 5 Điều 1 Nghị định số 38/2023/NĐ-CP.</w:t>
      </w:r>
    </w:p>
    <w:p>
      <w:r>
        <w:t>đ) Trong phạm vi thẩm quyền được giao, chịu trách nhiệm trước pháp luật về những quyết định của mình.</w:t>
      </w:r>
    </w:p>
    <w:p>
      <w:r>
        <w:t>e) Thực hiện công khai, minh bạch trong việc quản lý, cấp phát, thanh toán vốn đầu tư công nguồn ngân sách nhà nước hỗ trợ trực tiếp bằng tiền, theo định mức cho một số đối tượng chính sách thuộc nội dung đầu tư của chương trình mục tiêu quốc gia giai đoạn 2021-2025.</w:t>
      </w:r>
    </w:p>
    <w:p>
      <w:r>
        <w:t>f) Thực hiện chế độ báo cáo theo quy định.</w:t>
      </w:r>
    </w:p>
    <w:p>
      <w:r>
        <w:t>3. Phòng giao dịch thuộc Kho bạc nhà nước Khu vực X</w:t>
      </w:r>
    </w:p>
    <w:p>
      <w:r>
        <w:t>a) Tổ chức kiểm soát, thanh toán vốn theo quy trình nghiệp vụ, quy định của nhà nước và Quy định này.</w:t>
      </w:r>
    </w:p>
    <w:p>
      <w:r>
        <w:t>b) Kiểm soát, thanh toán vốn kịp thời cho các đối tượng chính sách khi đã có đủ điều kiện và đúng thời gian quy định. Hướng dẫn Ủy ban nhân dân cấp xã về thủ tục, hồ sơ thanh toán vốn hỗ trợ cho đối tượng chính sách theo quy định.</w:t>
      </w:r>
    </w:p>
    <w:p>
      <w:r>
        <w:t>c) Có ý kiến bằng văn bản gửi Ủy ban nhân dân cấp xã đối với những khoản giảm thanh toán hoặc từ chối thanh toán, trả lời các vướng mắc mà Ủy ban nhân dân cấp xã đề nghị trong việc thanh toán vốn.</w:t>
      </w:r>
    </w:p>
    <w:p>
      <w:r>
        <w:t>d) Phòng giao dịch thuộc Kho bạc nhà nước Khu vực X kiểm soát thanh toán vốn căn cứ các tài liệu do Ủy ban nhân dân cấp xã cung cấp và theo nguyên tắc thanh toán đã quy định, không chịu trách nhiệm về tính chính xác của đơn giá, khối lượng và giá trị đề nghị thanh toán. Trường hợp phát hiện quyết định của cấp có thẩm quyền trái với quy định hiện hành, Phòng giao dịch có văn bản đề nghị cấp có thẩm quyền xem xét và nêu rõ ý kiến đề xuất. Nếu quá thời hạn quy định mà không có trả lời hoặc trả lời chưa phù hợp với quy định phải có văn bản báo cáo lên cấp có thẩm quyền xem xét, xử lý.</w:t>
      </w:r>
    </w:p>
    <w:p>
      <w:r>
        <w:t>đ) Yêu cầu Ủy ban nhân dân cấp xã cung cấp hồ sơ, tài liệu, thông tin có liên quan để phục vụ cho công tác kiểm soát, thanh toán vốn.</w:t>
      </w:r>
    </w:p>
    <w:p>
      <w:r>
        <w:t>e) Thực hiện chế độ thông tin báo cáo và quyết toán sử dụng vốn đầu tư theo chế độ quy định.</w:t>
      </w:r>
    </w:p>
    <w:p>
      <w:r>
        <w:t>4. Ban Giám sát đầu tư của cộng đồng</w:t>
      </w:r>
    </w:p>
    <w:p>
      <w:r>
        <w:t>a) Thực hiện việc giám sát theo quy định của pháp luật, yêu cầu các cơ quan, đơn vị, tổ chức, cá nhân được hỗ trợ đầu tư thuộc các đối tượng chính sách của chương trình mục tiêu quốc gia báo cáo, giải trình, cung cấp thông tin làm rõ những vấn đề mà cộng đồng có ý kiến.</w:t>
      </w:r>
    </w:p>
    <w:p>
      <w:r>
        <w:t>b) Tổng hợp các ý kiến của cộng đồng, các tổ chức, đơn vị có liên quan đề xuất biện pháp giải quyết đối với những vấn đề mà cộng đồng, tổ chức, đơn vị có ý kiến và kiến nghị cấp có thẩm quyền xem xét, quyết định, đồng thời thông báo cho cộng đồng, tổ chức, đơn vị có liên quan biết về quyết định của cấp có thẩm quyền.</w:t>
      </w:r>
    </w:p>
    <w:p>
      <w:r>
        <w:t>c) Thực hiện giám sát chặt chẽ việc thanh toán vốn đầu tư công từ nguồn ngân sách nhà nước hỗ trợ trực tiếp bằng tiền, theo định mức cho một số đối tượng chính sách thuộc nội dung đầu tư của chương trình mục tiêu quốc gia giai đoạn 2021-2025.”.</w:t>
      </w:r>
    </w:p>
    <w:p>
      <w:r>
        <w:t>6. Sửa đổi khoản 1 Điều 10 như sau:</w:t>
      </w:r>
    </w:p>
    <w:p>
      <w:r>
        <w:t>"1. Thủ trưởng các sở, ban, ngành của tỉnh, cơ quan kiểm soát, thanh toán vốn; Chủ tịch Ủy ban nhân dân các xã và các cơ quan, tổ chức, cá nhân có liên quan thực hiện đúng nội dung tại Quy định này và các quy định của pháp luật có liên quan.".</w:t>
      </w:r>
    </w:p>
    <w:p>
      <w:r>
        <w:t>Điều 2. Điều khoản thi hành</w:t>
      </w:r>
    </w:p>
    <w:p>
      <w:r>
        <w:t>1. Quyết định này có hiệu lực thi hành kể từ ngày 18 tháng 10 năm 2025.</w:t>
      </w:r>
    </w:p>
    <w:p>
      <w:r>
        <w:t>2. Chánh Văn phòng Ủy ban nhân dân tỉnh; Giám đốc các sở: Tài chính, Xây dựng, Nông nghiệp và Môi trường, Dân tộc và Tôn giáo; Giám đốc Kho bạc Nhà nước Khu vực X; Thủ trưởng các sở, ban, ngành, đoàn thể tỉnh; Chủ tịch Ủy ban nhân dân cấp xã và các cơ quan, tổ chức, cá nhân, đơn vị có liên quan chịu trách nhiệm thi hành Quyết định này./.</w:t>
      </w:r>
    </w:p>
    <w:p>
      <w:r>
        <w:t>Nơi nhận:</w:t>
      </w:r>
    </w:p>
    <w:p>
      <w:r>
        <w:t>- Như Điều 2;</w:t>
      </w:r>
    </w:p>
    <w:p>
      <w:r>
        <w:t>- Văn phòng Chính phủ (b/c);</w:t>
      </w:r>
    </w:p>
    <w:p>
      <w:r>
        <w:t>- Vụ Pháp chế các Bộ: Tài chính, Nông nghiệp và Môi trường, Xây dựng, Dân tộc và Tôn giáo;</w:t>
      </w:r>
    </w:p>
    <w:p>
      <w:r>
        <w:t>- Cục Kiểm tra văn bản và Quản lý xử lý vi phạm hành chính - Bộ Tư pháp;</w:t>
      </w:r>
    </w:p>
    <w:p>
      <w:r>
        <w:t>- Thường trực Tỉnh ủy (b/c);</w:t>
      </w:r>
    </w:p>
    <w:p>
      <w:r>
        <w:t>- Thường trực Hội đồng nhân dân tỉnh;</w:t>
      </w:r>
    </w:p>
    <w:p>
      <w:r>
        <w:t>- Lãnh đạo Ủy ban nhân dân tỉnh;</w:t>
      </w:r>
    </w:p>
    <w:p>
      <w:r>
        <w:t>- Đoàn Đại biểu Quốc hội tỉnh;</w:t>
      </w:r>
    </w:p>
    <w:p>
      <w:r>
        <w:t>- Ủy ban Mặt trận Tổ quốc Việt Nam tỉnh;</w:t>
      </w:r>
    </w:p>
    <w:p>
      <w:r>
        <w:t>- Các sở, ban, ngành tỉnh;</w:t>
      </w:r>
    </w:p>
    <w:p>
      <w:r>
        <w:t>- Ủy ban nhân dân các xã, phường;</w:t>
      </w:r>
    </w:p>
    <w:p>
      <w:r>
        <w:t>- Báo và Phát thanh, Truyền hình Điện Biên;</w:t>
      </w:r>
    </w:p>
    <w:p>
      <w:r>
        <w:t>- Trung tâm Thông tin - Hội nghị - Nhà khách tỉnh;</w:t>
      </w:r>
    </w:p>
    <w:p>
      <w:r>
        <w:t>- Lưu: VT, KT.</w:t>
      </w:r>
    </w:p>
    <w:p>
      <w:r>
        <w:t>TM. ỦY BAN NHÂN DÂN</w:t>
      </w:r>
    </w:p>
    <w:p>
      <w:r>
        <w:t>CHỦ TỊCH</w:t>
      </w:r>
    </w:p>
    <w:p>
      <w:r>
        <w:t>Lê Thành Đô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