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phân cấp thẩm quyền thẩm định Báo cáo nghiên cứu khả thi đầu tư xây dựng và thiết kế xây dựng triển khai sau thiết kế cơ sở của dự án sử dụng vốn đầu tư công do Chủ tịch Ủy ban nhân dân cấp xã quyết định đầu tư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64/2025/QĐ-UBND</w:t>
      </w:r>
    </w:p>
    <w:p>
      <w:r>
        <w:t>Thanh Hóa, ngày 29 tháng 6 năm 2025</w:t>
      </w:r>
    </w:p>
    <w:p>
      <w:r>
        <w:t>QUYẾT ĐỊNH</w:t>
      </w:r>
    </w:p>
    <w:p>
      <w:r>
        <w:t>VỀ VIỆC PHÂN CẤP THẨM QUYỀN THẨM ĐỊNH BÁO CÁO NGHIÊN CỨU KHẢ THI ĐẦU TƯ XÂY DỰNG VÀ THIẾT KẾ XÂY DỰNG TRIỂN KHAI SAU THIẾT KẾ CƠ SỞ CỦA DỰ ÁN SỬ DỤNG VỐN ĐẦU TƯ CÔNG DO CHỦ TỊCH ỦY BAN NHÂN DÂN CẤP XÃ QUYẾT ĐỊNH ĐẦU TƯ .</w:t>
      </w:r>
    </w:p>
    <w:p>
      <w:r>
        <w:t>Căn cứ Luật Tổ chức chính quyền địa phương ngày 16 tháng 6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Luật Đầu tư công ngày 29 tháng 11 năm 2024;</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 ;</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phân quyền, phân cấp trong lĩnh vực quản lý nhà nước Bộ Xây dựng;</w:t>
      </w:r>
    </w:p>
    <w:p>
      <w:r>
        <w:t>Theo đề nghị của Giám đốc Sở Xây dựng tại Tờ trình số 4902/TTr-SXD ngày 22 tháng 6 năm 2025 và Công văn số 5161/SXD-HĐXD ngày 26 tháng 6 năm 2025;</w:t>
      </w:r>
    </w:p>
    <w:p>
      <w:r>
        <w:t>Ủy ban nhân dân ban hành Quyết định về việc phân cấp thẩm quyền thẩm định Báo cáo nghiên cứu khả thi đầu tư xây dựng và thiết kế xây dựng triển khai   sau thiết kế cơ sở của dự án sử dụng vốn đầu tư công do Chủ tịch Ủy ban nhân dân cấp xã quyết định đầu tư.</w:t>
      </w:r>
    </w:p>
    <w:p>
      <w:r>
        <w:t>Điều 1. Phân cấp thẩm quyền thẩm định của cơ quan chuyên môn về xây dựng đối với Báo cáo nghiên cứu khả thi đầu tư xây dựng và thiết kế xây dựng triển khai sau thiết kế cơ sở của dự án sử dụng vốn đầu tư công được đầu tư xây dựng trên địa bàn tỉnh như sau</w:t>
      </w:r>
    </w:p>
    <w:p>
      <w:r>
        <w:t>1. Phòng được giao quản lý xây dựng thuộc Ủy ban nhân dân cấp xã thẩm định báo cáo nghiên cứu khả thi đầu tư xây dựng dự án có công trình cấp III, IV do Chủ tịch Ủy ban nhân dân cấp xã quyết định đầu tư.</w:t>
      </w:r>
    </w:p>
    <w:p>
      <w:r>
        <w:t>2. Phòng được giao quản lý xây dựng thuộc Ủy ban nhân dân cấp xã thẩm định thiết kế xây dựng triển khai sau thiết kế cơ sở đối với công trình cấp III, IV của dự án do Chủ tịch Ủy ban nhân dân cấp xã quyết định đầu tư.</w:t>
      </w:r>
    </w:p>
    <w:p>
      <w:r>
        <w:t>Điều 2. Thẩm định điều chỉnh Báo cáo nghiên cứu khả thi đầu tư xây dựng và thiết kế xây dựng triển khai sau thiết kế cơ sở công trình xây dựng sử dụng vốn đầu tư công do Chủ tịch Ủy ban nhân dân c ấp xã quyết định đầu tư</w:t>
      </w:r>
    </w:p>
    <w:p>
      <w:r>
        <w:t>Cơ quan được phân cấp thẩm định Báo cáo nghiên cứu khả thi đầu tư xây dựng và thiết kế xây dựng triển khai sau thiết kế cơ sở quy định tại Điều 1 là cơ quan thẩm định điều chỉnh Báo cáo nghiên cứu khả thi đầu tư xây dựng và thiết kế xây dựng triển khai sau thiết kế cơ sở.</w:t>
      </w:r>
    </w:p>
    <w:p>
      <w:r>
        <w:t>Điều 3. Trách nhiệm thi hành</w:t>
      </w:r>
    </w:p>
    <w:p>
      <w:r>
        <w:t>1. Ủy ban nhân dân cấp xã có trách nhiệm chỉ đạo, kiểm tra Phòng được giao quản lý xây dựng thuộc Ủy ban nhân dân cấp xã tổ chức thẩm định Báo cáo nghiên cứu khả thi đầu tư xây dựng và thiết kế xây dựng triển khai sau thiết kế cơ sở các công trình theo phân cấp của Ủy ban nhân dân tỉnh; kịp thời xử lý vi phạm (nếu có) theo thẩm quyền hoặc báo cáo, đề xuất Ủy ban nhân dân tỉnh xem xét, xử lý theo quy định. Đồng thời, thực hiện báo cáo định kỳ 02 lần/01 năm về kết quả thực hiện nội dung đã được phân cấp (nội dung báo cáo phải thể hiện các nội dung về danh mục các dự án, giá trị tổng mức đầu tư/dự toán trước và sau khi thẩm định, giá trị tiết kiệm, tỷ lệ tiết kiệm qua thẩm định); thời hạn gửi báo cáo trước ngày 30 tháng 6 (đối với báo cáo 06 tháng đầu năm) và trước ngày 15 tháng 01 của năm sau (đối với báo cáo năm) gửi cơ quan chuyên môn về xây dựng (gồm các Sở: Xây dựng, Nông nghiệp và Môi trường, Công Thương) theo lĩnh vực phụ trách để tổng hợp. Trên cơ sở báo cáo của UBND cấp xã, cơ quan chuyên môn về xây dựng tổng hợp, gửi Sở Tài chính báo cáo theo quy định.</w:t>
      </w:r>
    </w:p>
    <w:p>
      <w:r>
        <w:t>2. Trong quá trình thực hiện, nếu UBND cấp xã xét thấy điều kiện nhân lực của địa phương không còn đáp ứng thực hiện nội dung phân cấp theo Quyết định này thì báo cáo UBND tỉnh xem xét theo quy định (qua Sở Xây dựng).</w:t>
      </w:r>
    </w:p>
    <w:p>
      <w:r>
        <w:t>3. Sở Xây dựng, Sở Nông nghiệp và Môi trường, Sở Công Thương trên cơ sở báo cáo định kỳ của Ủy ban nhân dân cấp xã về kết quả thực hiện nội dung đã được phân cấp và chức năng, nhiệm vụ được giao đề xuất, đưa vào kế hoạch kiểm tra hàng năm của các Sở để kiểm tra việc thực hiện nhiệm vụ thuộc lĩnh vực của mình đã phân cấp cho Ủy ban nhân dân cấp xã theo Quyết định này để kịp thời xử lý vi phạm (nếu có) theo quy định</w:t>
      </w:r>
    </w:p>
    <w:p>
      <w:r>
        <w:t>Điều 4.  Quyết định này có hiệu lực kể từ ngày 01/7/2025 và thay thế Quyết định số 20/2021/QĐ-UBND ngày 16/9/2021 của UBND tỉnh về việc phân cấp thẩm định Báo cáo nghiên cứu khả thi đầu tư xây dựng và thiết kế xây dựng triển khai sau thiết kế cơ sở trên địa bàn tỉnh Thanh Hóa (được sửa đổi bổ sung một số nội dung tại Quyết định số 14/2022/QĐ-UBND ngày 09/3/2022, Quyết định số 09/2023/QĐ-UBND ngày 15/3/2023 của UBND tỉnh).</w:t>
      </w:r>
    </w:p>
    <w:p>
      <w:r>
        <w:t>Chánh Văn phòng UBND tỉnh, Giám đốc các Sở, Thủ trưởng các ban, ngành, đơn vị cấp tỉnh; Chủ tịch UBND các xã, phường và Thủ trưởng các đơn vị, cá nhân có liên quan chịu trách nhiệm thi hành Quyết định này./.</w:t>
      </w:r>
    </w:p>
    <w:p>
      <w:r>
        <w:t>Nơi nhận:</w:t>
      </w:r>
    </w:p>
    <w:p>
      <w:r>
        <w:t>- Như Điều 4 Quyết định;</w:t>
      </w:r>
    </w:p>
    <w:p>
      <w:r>
        <w:t>- Văn phòng Chính phủ (để b/c);</w:t>
      </w:r>
    </w:p>
    <w:p>
      <w:r>
        <w:t>- Bộ Xây dựng (để b/c);</w:t>
      </w:r>
    </w:p>
    <w:p>
      <w:r>
        <w:t>- Bộ Tư pháp (để b/c);</w:t>
      </w:r>
    </w:p>
    <w:p>
      <w:r>
        <w:t>- TT: Tỉnh ủy, HĐND tỉnh (để b/c);</w:t>
      </w:r>
    </w:p>
    <w:p>
      <w:r>
        <w:t>- Chủ tịch UBND tỉnh (để b/c);</w:t>
      </w:r>
    </w:p>
    <w:p>
      <w:r>
        <w:t>- Các Phó Chủ tịch UBND tỉnh;</w:t>
      </w:r>
    </w:p>
    <w:p>
      <w:r>
        <w:t>- Đoàn Đại biểu Quốc hội tỉnh;</w:t>
      </w:r>
    </w:p>
    <w:p>
      <w:r>
        <w:t>- Cục Kiểm tra văn bản và Quản lý xử phạt vi phạm hành chính - Bộ Tư pháp;</w:t>
      </w:r>
    </w:p>
    <w:p>
      <w:r>
        <w:t>- Công báo tỉnh Thanh Hóa;</w:t>
      </w:r>
    </w:p>
    <w:p>
      <w:r>
        <w:t>- Cổng thông tin điện tử tỉnh;</w:t>
      </w:r>
    </w:p>
    <w:p>
      <w:r>
        <w:t>- Hiệp hội Doanh nghiệp tỉnh;</w:t>
      </w:r>
    </w:p>
    <w:p>
      <w:r>
        <w:t>- Lưu: VT, HCKSTTHC, CNXDKHQPPL_TM .25</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