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636/QĐ-UBND năm 2025 phê duyệt Quy trình nội bộ giải quyết thủ tục hành chính trong lĩnh vực an toàn, vệ sinh lao động thuộc thẩm quyền giải quyết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636/QĐ-UBND</w:t>
      </w:r>
    </w:p>
    <w:p>
      <w:r>
        <w:t>Điện Biên, ngày 02 tháng 4 năm 2025</w:t>
      </w:r>
    </w:p>
    <w:p>
      <w:r>
        <w:t>QUYẾT ĐỊNH</w:t>
      </w:r>
    </w:p>
    <w:p>
      <w:r>
        <w:t>PHÊ DUYỆT QUY TRÌNH NỘI BỘ GIẢI QUYẾT THỦ TỤC HÀNH CHÍNH TRONG LĨNH VỰC AN TOÀN, VỆ SINH LAO ĐỘNG THUỘC THẨM QUYỀN GIẢI QUYẾT CỦA SỞ NỘI VỤ TỈNH ĐIỆN BIÊN</w:t>
      </w:r>
    </w:p>
    <w:p>
      <w:r>
        <w:t>CHỦ TỊCH ỦY BAN NHÂN DÂN TỈNH ĐIỆN BIÊN</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572/QĐ-UBND ngày 19/3/2025 của Chủ tịch Ủy ban nhân dân tỉnh về việc công bố danh mục thủ tục hành chính mới ban hành trong lĩnh vực an toàn, vệ sinh lao động thuộc thẩm quyền giải quyết của Sở Nội vụ tỉnh Điện Biên;</w:t>
      </w:r>
    </w:p>
    <w:p>
      <w:r>
        <w:t>Theo đề nghị của Giám đốc Sở Nội vụ tại Tờ trình số 553/TTr-SNV ngày 27/3/2025.</w:t>
      </w:r>
    </w:p>
    <w:p>
      <w:r>
        <w:t>QUYẾT ĐỊNH:</w:t>
      </w:r>
    </w:p>
    <w:p>
      <w:r>
        <w:t>Điều 1.  Phê duyệt kèm theo Quyết định này 01 Quy trình nội bộ giải quyết thủ tục hành chính trong lĩnh vực an toàn, vệ sinh lao động thuộc thẩm quyền giải quyết của Sở Nội vụ tỉnh Điện Biên  (có Quy trình cụ thể kèm theo).</w:t>
      </w:r>
    </w:p>
    <w:p>
      <w:r>
        <w:t>Điều 2.  Quyết định này có hiệu lực thi hành kể từ ngày ký.</w:t>
      </w:r>
    </w:p>
    <w:p>
      <w:r>
        <w:t>Điều 3.  Chánh Văn phòng UBND tỉnh; Giám đốc Sở Nội vụ và các tổ chức, cá nhân có liên quan chịu trách nhiệm thi hành Quyết định này./.</w:t>
      </w:r>
    </w:p>
    <w:p>
      <w:r>
        <w:t>Nơi nhận:</w:t>
      </w:r>
    </w:p>
    <w:p>
      <w:r>
        <w:t>- Như Điều 3;</w:t>
      </w:r>
    </w:p>
    <w:p>
      <w:r>
        <w:t>- Cục KSTTHC - VP Chính phủ;</w:t>
      </w:r>
    </w:p>
    <w:p>
      <w:r>
        <w:t>- Lãnh đạo UBND tỉnh;</w:t>
      </w:r>
    </w:p>
    <w:p>
      <w:r>
        <w:t>- Hệ thống TTGQTTHC (Sở KH&amp;CN);</w:t>
      </w:r>
    </w:p>
    <w:p>
      <w:r>
        <w:t>- Cổng Thông tin điện tử tỉnh;</w:t>
      </w:r>
    </w:p>
    <w:p>
      <w:r>
        <w:t>- Lưu: VT, KSTT.</w:t>
      </w:r>
    </w:p>
    <w:p>
      <w:r>
        <w:t>CHỦ TỊCH</w:t>
      </w:r>
    </w:p>
    <w:p>
      <w:r>
        <w:t>Lê Thành Đô</w:t>
      </w:r>
    </w:p>
    <w:p>
      <w:r>
        <w:t>QUY TRÌNH NỘI BỘ</w:t>
      </w:r>
    </w:p>
    <w:p>
      <w:r>
        <w:t>GIẢI QUYẾT THỦ TỤC HÀNH CHÍNH LĨNH VỰC AN TOÀN VỆ SINH LAO ĐỘNG THUỘC THẨM QUYỀN GIẢI QUYẾT CỦA SỞ NỘI VỤ TỈNH ĐIỆN BIÊN</w:t>
      </w:r>
    </w:p>
    <w:p>
      <w:r>
        <w:t>(Ban hành kèm theo Quyết định số: 636/QĐ-UBND ngày 02 tháng 4 năm 2025 của Chủ tịch UBND tỉnh Điện Biên)</w:t>
      </w:r>
    </w:p>
    <w:p>
      <w:r>
        <w:t>Quy trình: Thủ tục đăng ký công bố hợp quy đối với các sản phẩm, hàng hóa được quản lý bởi các quy chuẩn kỹ thuật quốc gia do Bộ Lao động - Thương binh và Xã hội ban hành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Bộ phận tiếp nhận và trả kết quả của Sở Nội vụ</w:t>
      </w:r>
    </w:p>
    <w:p>
      <w:r>
        <w:t>Trong 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Phân công xử lý hồ sơ</w:t>
      </w:r>
    </w:p>
    <w:p>
      <w:r>
        <w:t>Lãnh đạo Phòng Lao động - Việc làm - Người có công</w:t>
      </w:r>
    </w:p>
    <w:p>
      <w:r>
        <w:t>1/2 ngày</w:t>
      </w:r>
    </w:p>
    <w:p>
      <w:r>
        <w:t>Hồ sơ</w:t>
      </w:r>
    </w:p>
    <w:p>
      <w:r>
        <w:t>Bước 3</w:t>
      </w:r>
    </w:p>
    <w:p>
      <w:r>
        <w:t>Chuyên viên thụ lý, xử lý hồ sơ; Dự thảo Thông báo tiếp nhận hồ sơ công bố hợp quy</w:t>
      </w:r>
    </w:p>
    <w:p>
      <w:r>
        <w:t>Chuyên viên Phòng Lao động - Việc làm - Người có công thẩm định xử lý hồ sơ</w:t>
      </w:r>
    </w:p>
    <w:p>
      <w:r>
        <w:t>3,5 ngày</w:t>
      </w:r>
    </w:p>
    <w:p>
      <w:r>
        <w:t>Dự thảo Thông báo tiếp nhận hồ sơ công bố họp quy (theo Mẫu 3. TBTNHS quy định tại Phụ lục III Thông tư số Thông tư số 28/2012/TT-BKHCN</w:t>
      </w:r>
    </w:p>
    <w:p>
      <w:r>
        <w:t>Bước 4</w:t>
      </w:r>
    </w:p>
    <w:p>
      <w:r>
        <w:t>Lãnh đạo phòng xem xét, thẩm định trình lãnh đạo Sở phê duyệt</w:t>
      </w:r>
    </w:p>
    <w:p>
      <w:r>
        <w:t>Lãnh đạo Phòng Lao động - Việc làm - Người có công</w:t>
      </w:r>
    </w:p>
    <w:p>
      <w:r>
        <w:t>1/2 ngày</w:t>
      </w:r>
    </w:p>
    <w:p>
      <w:r>
        <w:t>Dự thảo Thông báo tiếp nhận hồ sơ công bố hợp quy</w:t>
      </w:r>
    </w:p>
    <w:p>
      <w:r>
        <w:t>Bước 5</w:t>
      </w:r>
    </w:p>
    <w:p>
      <w:r>
        <w:t>Lãnh đạo phê duyệt giao Văn thư lấy số, vào sổ, phát hành</w:t>
      </w:r>
    </w:p>
    <w:p>
      <w:r>
        <w:t>Lãnh đạo Sở Nội vụ</w:t>
      </w:r>
    </w:p>
    <w:p>
      <w:r>
        <w:t>1/2 ngày</w:t>
      </w:r>
    </w:p>
    <w:p>
      <w:r>
        <w:t>Thông báo tiếp nhận hồ sơ công bố hợp quy</w:t>
      </w:r>
    </w:p>
    <w:p>
      <w:r>
        <w:t>Bước 6</w:t>
      </w:r>
    </w:p>
    <w:p>
      <w:r>
        <w:t>Trả kết quả cho cá nhân, tổ chức</w:t>
      </w:r>
    </w:p>
    <w:p>
      <w:r>
        <w:t>Bộ phận tiếp nhận và trả kết quả của Sở Nội vụ</w:t>
      </w:r>
    </w:p>
    <w:p>
      <w:r>
        <w:t>Trong giờ hành chính</w:t>
      </w:r>
    </w:p>
    <w:p>
      <w:r>
        <w:t>Thông báo tiếp nhận hồ sơ công bố hợp quy</w:t>
      </w:r>
    </w:p>
    <w:p>
      <w:r>
        <w:t>Tổng thời gian thực hiện: 05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