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tỉnh Thanh Hóa quyết định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63/2025/QĐ-UBND</w:t>
      </w:r>
    </w:p>
    <w:p>
      <w:r>
        <w:t>Thanh Hóa, ngày 29 tháng 6 năm 2025</w:t>
      </w:r>
    </w:p>
    <w:p>
      <w:r>
        <w:t>QUYẾT ĐỊNH</w:t>
      </w:r>
    </w:p>
    <w:p>
      <w:r>
        <w:t>BAN HÀNH QUY TRÌNH THẨM ĐỊNH, PHÊ DUYỆT, ĐIỀU CHỈNH BÁO CÁO NGHIÊN CỨU KHẢ THI ĐẦU TƯ XÂY DỰNG, BÁO CÁO KINH TẾ - KỸ THUẬT ĐẦU TƯ XÂY DỰNG CÁC DỰ ÁN SỬ DỤNG VỐN ĐẦU TƯ CÔNG, VỐN NHÀ NƯỚC NGOÀI ĐẦU TƯ CÔNG DO UBND CẤP TỈNH, CẤP XÃ QUYẾT ĐỊNH ĐẦU TƯ</w:t>
      </w:r>
    </w:p>
    <w:p>
      <w:r>
        <w:t>Căn cứ Luật Tổ chức chính quyền địa phương ngày 16 tháng 6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Luật Đầu tư công ngày 29 tháng 11 năm 2024;</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Bộ Xây dựng;</w:t>
      </w:r>
    </w:p>
    <w:p>
      <w:r>
        <w:t>Theo đề nghị của Giám đốc Sở Xây dựng tại Tờ trình số 4922/TTr-SXD ngày 22 tháng 6 năm 2025;</w:t>
      </w:r>
    </w:p>
    <w:p>
      <w:r>
        <w:t>Ủy ban nhân dân ban hành Quy trình thẩm định, phê duyệt, điều chỉnh Báo cáo nghiên cứu khả thi đầu tư xây dựng, Báo cáo kinh tế - kỹ thuật đầu tư xây dựng các dự án sử dụng vốn đầu tư công, vốn nhà nước ngoài đầu tư công do UBND cấp tỉnh, cấp xã quyết định đầu tư.</w:t>
      </w:r>
    </w:p>
    <w:p>
      <w:r>
        <w:t>Điều 1.  Ban hành kèm theo Quyết định này Quy trình thẩm định, phê duyệt, điều chỉnh Báo cáo nghiên cứu khả thi đầu tư xây dựng, Báo cáo kinh tế - kỹ thuật đầu tư xây dựng các dự án sử dụng vốn đầu tư công, vốn nhà nước ngoài đầu tư công do Uỷ ban nhân dân cấp tỉnh, cấp xã quyết định đầu tư.</w:t>
      </w:r>
    </w:p>
    <w:p>
      <w:r>
        <w:t>Điều 2.  Quyết định này có hiệu lực thi hành kể từ ngày 01/7/2025 và thay thế Quyết định số 62/2024/QĐ-UBND ngày 30/9/2024 của UBND tỉnh về việc ban hành Quy trình thẩm định, phê duyệt, điều chỉnh Báo cáo kinh tế - kỹ thuật đầu tư xây dựng các dự án sử dụng vốn đầu tư công, vốn nhà nước ngoài đầu tư công do Uỷ ban nhân dân cấp tỉnh, cấp huyện, cấp xã quyết định đầu tư.</w:t>
      </w:r>
    </w:p>
    <w:p>
      <w:r>
        <w:t>Điều 3.  Chánh Văn phòng UBND tỉnh, Giám đốc các Sở, Thủ trưởng các ban, ngành, đơn vị cấp tỉnh; Chủ tịch UBND các xã, phường và Thủ trưởng các đơn vị, cá nhân có liên quan chịu trách nhiệm thi hành Quyết định này./.</w:t>
      </w:r>
    </w:p>
    <w:p>
      <w:r>
        <w:t>Nơi nhận:</w:t>
      </w:r>
    </w:p>
    <w:p>
      <w:r>
        <w:t>- Như Điều 3 Quyết định;</w:t>
      </w:r>
    </w:p>
    <w:p>
      <w:r>
        <w:t>- Văn phòng Chính phủ (để b/c);</w:t>
      </w:r>
    </w:p>
    <w:p>
      <w:r>
        <w:t>- Bộ Xây dựng (để b/c);</w:t>
      </w:r>
    </w:p>
    <w:p>
      <w:r>
        <w:t>- Bộ Tư pháp (để b/c);</w:t>
      </w:r>
    </w:p>
    <w:p>
      <w:r>
        <w:t>- TT: Tỉnh ủy, HĐND tỉnh (để b/c);</w:t>
      </w:r>
    </w:p>
    <w:p>
      <w:r>
        <w:t>- Chủ tịch UBND tỉnh (để b/c);</w:t>
      </w:r>
    </w:p>
    <w:p>
      <w:r>
        <w:t>- Các Phó Chủ tịch UBND tỉnh;</w:t>
      </w:r>
    </w:p>
    <w:p>
      <w:r>
        <w:t>- Đoàn Đại biểu Quốc hội tỉnh;</w:t>
      </w:r>
    </w:p>
    <w:p>
      <w:r>
        <w:t>- Cục Kiểm tra văn bản và Quản lý xử phạt vi phạm hành chính - Bộ Tư pháp;</w:t>
      </w:r>
    </w:p>
    <w:p>
      <w:r>
        <w:t>- Công báo tỉnh Thanh Hóa;</w:t>
      </w:r>
    </w:p>
    <w:p>
      <w:r>
        <w:t>- Cổng thông tin điện tử tỉnh;</w:t>
      </w:r>
    </w:p>
    <w:p>
      <w:r>
        <w:t>- Hiệp hội Doanh nghiệp tỉnh;</w:t>
      </w:r>
    </w:p>
    <w:p>
      <w:r>
        <w:t>- Lưu: VT, HCKSTTHC, CNXDKHQPPL_TM .25</w:t>
      </w:r>
    </w:p>
    <w:p>
      <w:r>
        <w:t>TM. ỦY BAN NHÂN DÂN</w:t>
      </w:r>
    </w:p>
    <w:p>
      <w:r>
        <w:t>KT. CHỦ TỊCH</w:t>
      </w:r>
    </w:p>
    <w:p>
      <w:r>
        <w:t>PHÓ CHỦ TỊCH</w:t>
      </w:r>
    </w:p>
    <w:p>
      <w:r>
        <w:t>Mai Xuân Liêm</w:t>
      </w:r>
    </w:p>
    <w:p>
      <w:r>
        <w:t>QUY TRÌNH</w:t>
      </w:r>
    </w:p>
    <w:p>
      <w:r>
        <w:t>THẨM ĐỊNH, PHÊ DUYỆT, ĐIỀU CHỈNH BÁO CÁO NGHIÊN CỨU KHẢ THI ĐẦU TƯ XÂY DỰNG, BÁO CÁO KINH TẾ - KỸ THUẬT ĐẦU TƯ XÂY DỰNG CÁC DỰ ÁN SỬ DỤNG VỐN ĐẦU TƯ CÔNG, VỐN NHÀ NƯỚC NGOÀI ĐẦU TƯ CÔNG DO UBND CẤP TỈNH, CẤP XÃ QUYẾT ĐỊNH ĐẦU TƯ</w:t>
      </w:r>
    </w:p>
    <w:p>
      <w:r>
        <w:t>(Kèm theo Quyết định số 63/2025/QĐ-UBND ngày 29 tháng 6 năm 2025 của Uỷ ban nhân dân tỉnh Thanh Hóa)</w:t>
      </w:r>
    </w:p>
    <w:p>
      <w:r>
        <w:t>Điều 1. Phạm vi điều chỉnh</w:t>
      </w:r>
    </w:p>
    <w:p>
      <w:r>
        <w:t>Quy trình này quy định về việc thẩm định, phê duyệt, điều chỉnh Báo cáo nghiên cứu khả thi đầu tư xây dựng, Báo cáo kinh tế - kỹ thuật đầu tư xây dựng các dự án sử dụng vốn đầu tư công, vốn nhà nước ngoài đầu tư công do Chủ tịch Uỷ ban nhân dân cấp tỉnh, cấp xã quyết định đầu tư.</w:t>
      </w:r>
    </w:p>
    <w:p>
      <w:r>
        <w:t>Điều 2. Đối tượng áp dụng</w:t>
      </w:r>
    </w:p>
    <w:p>
      <w:r>
        <w:t>Quy định này áp dụng đối với các cơ quan, tổ chức, cá nhân liên quan đến công tác thẩm định, phê duyệt, điều chỉnh Báo cáo nghiên cứu khả thi đầu tư xây dựng, Báo cáo kinh tế - kỹ thuật đầu tư xây dựng các dự án sử dụng vốn đầu tư công, vốn nhà nước ngoài đầu tư công do Chủ tịch Ủy ban nhân dân cấp tỉnh, cấp xã quyết định đầu tư.</w:t>
      </w:r>
    </w:p>
    <w:p>
      <w:r>
        <w:t>Điều 3. Quy trình thẩm định Báo cáo nghiên cứu khả thi đầu tư xây dựng của cơ quan chuyên môn về xây dựng</w:t>
      </w:r>
    </w:p>
    <w:p>
      <w:r>
        <w:t>1. Người đề nghị thẩm định nộp hồ sơ trình thẩm định đến cơ quan chuyên môn về xây dựng theo quy định về thực hiện thủ tục hành chính tại khoản 2 Điều 7 Nghị định số 175/2024/NĐ-CP của Chính phủ Quy định chi tiết một số điều và biện pháp thi hành Luật Xây dựng về quản lý hoạt động xây dựng.</w:t>
      </w:r>
    </w:p>
    <w:p>
      <w:r>
        <w:t>2. Bộ phận tiếp nhận có trách nhiệm kiểm tra, tiếp nhận hoặc từ chối tiếp nhận hồ sơ theo quy định. Hồ sơ trình thẩm định bị từ chối tiếp nhận trong các trường hợp sau:</w:t>
      </w:r>
    </w:p>
    <w:p>
      <w:r>
        <w:t>a) Trình thẩm định không đúng với thẩm quyền của cơ quan chuyên môn về xây dựng hoặc người đề nghị thẩm định không đúng thẩm quyền theo quy định tại Nghị định 175/2024/NĐ-CP (nội dung xác định theo Tờ trình thẩm định).</w:t>
      </w:r>
    </w:p>
    <w:p>
      <w:r>
        <w:t>b) Không thuộc đối tượng phải thẩm định tại cơ quan chuyên môn về xây dựng theo quy định.</w:t>
      </w:r>
    </w:p>
    <w:p>
      <w:r>
        <w:t>c) Hồ sơ trình thẩm định không hợp lệ theo quy định tại Nghị định 175/2024/NĐ-CP.</w:t>
      </w:r>
    </w:p>
    <w:p>
      <w:r>
        <w:t>d) Bộ phận tiếp nhận phải có văn bản nêu rõ lý do từ chối tiếp nhận.</w:t>
      </w:r>
    </w:p>
    <w:p>
      <w:r>
        <w:t>3. Trong thời hạn 07 ngày sau khi tiếp nhận hồ sơ thẩm định, cơ quan chuyên môn về xây dựng có trách nhiệm:</w:t>
      </w:r>
    </w:p>
    <w:p>
      <w:r>
        <w:t>a) Xem xét, gửi một lần yêu cầu bổ sung hồ sơ trình thẩm định bằng văn bản đến người đề nghị thẩm định.</w:t>
      </w:r>
    </w:p>
    <w:p>
      <w:r>
        <w:t>b) Có văn bản từ chối tiếp nhận thẩm định trong trường hợp xác định nội dung trong hồ sơ thẩm định khác nội dung nêu tại Tờ trình thẩm định dẫn đến việc từ chối thẩm định quy định nêu tại điểm a và b khoản 2 Điều này.</w:t>
      </w:r>
    </w:p>
    <w:p>
      <w:r>
        <w:t>4. Trong quá trình thẩm định, cơ quan chuyên môn về xây dựng có quyền tạm dừng thẩm định (không quá 01 lần) và có văn bản gửi người đề nghị thẩm định về các lỗi, sai sót về thông tin, số liệu trong nội dung hồ sơ dẫn đến không thể đưa ra kết luận thẩm định.</w:t>
      </w:r>
    </w:p>
    <w:p>
      <w:r>
        <w:t>5. Trong thời hạn 20 ngày kể từ ngày nhận được yêu cầu của cơ quan chuyên môn về xây dựng về việc yêu cầu bổ sung hồ sơ hoặc tạm dừng thẩm định, nếu người đề nghị thẩm định không thực hiện việc bổ sung, khắc phục hồ sơ theo yêu cầu thì cơ quan chuyên môn về xây dựng dừng việc thẩm định. Người đề nghị thẩm định nhận lại hồ sơ trình thẩm định tại Bộ phận trả kết quả theo quy định về thực hiện thủ tục hành chính.</w:t>
      </w:r>
    </w:p>
    <w:p>
      <w:r>
        <w:t>6. Trong quá trình thẩm định, trường hợp cần thiết, cơ quan chuyên môn về xây dựng được yêu cầu người đề nghị thẩm định lựa chọn tổ chức, cá nhân có đủ điều kiện năng lực để thẩm tra các nội dung cần thiết phục vụ thẩm định, cụ thể như sau:</w:t>
      </w:r>
    </w:p>
    <w:p>
      <w:r>
        <w:t>a) Đối với các dự án thuộc phạm vi điều chỉnh của pháp luật về đấu thầu, việc lựa chọn tổ chức, cá nhân thẩm tra thiết kế xây dựng được thực hiện theo quy định của pháp luật về đấu thầu.</w:t>
      </w:r>
    </w:p>
    <w:p>
      <w:r>
        <w:t>b) Nội dung thẩm tra phục vụ thẩm định gồm: Sự phù hợp của giải pháp thiết kế về bảo đảm an toàn xây dựng; sự tuân thủ quy chuẩn kỹ thuật và áp dụng tiêu chuẩn cho công trình; sự tuân thủ quy chuẩn, tiêu chuẩn kỹ thuật về đảm bảo an toàn phòng cháy, chữa cháy và các nội dung khác theo yêu cầu .</w:t>
      </w:r>
    </w:p>
    <w:p>
      <w:r>
        <w:t>c) Trường hợp cơ quan chuyên môn xây dựng yêu cầu thẩm tra thiết kế về phòng cháy chữa cháy, tổ chức thẩm tra phải có năng lực về thẩm tra thiết kế công trình, cá nhân thực hiện thẩm tra phải có năng lực về tư vấn thiết kế theo quy định của pháp luật về xây dựng.</w:t>
      </w:r>
    </w:p>
    <w:p>
      <w:r>
        <w:t>d) Các bản vẽ được thẩm tra phải được đóng dấu theo quy định tại Mẫu số 12 Phụ lục I Nghị định 175/2024/NĐ-CP.</w:t>
      </w:r>
    </w:p>
    <w:p>
      <w:r>
        <w:t>7. Việc đóng dấu hồ sơ thiết kế cơ sở và trả kết quả được thực hiện như sau:</w:t>
      </w:r>
    </w:p>
    <w:p>
      <w:r>
        <w:t>a) Cơ quan chuyên môn về xây dựng đóng dấu xác nhận các nội dung đã được thẩm định trên các bản vẽ có liên quan của 01 bộ hồ sơ bản vẽ thiết kế cơ sở. Mẫu dấu thẩm định theo quy định tại Mẫu số 12 Phụ lục I Nghị định 175/2024/NĐ-CP.</w:t>
      </w:r>
    </w:p>
    <w:p>
      <w:r>
        <w:t>b) Đối với hồ sơ trình thẩm định được kết luận đủ điều kiện trình tổng hợp, phê duyệt, cơ quan chuyên môn về xây dựng kiểm tra, đóng dấu xác nhận bản vẽ thiết kế cơ sở. Người đề nghị thẩm định nhận kết quả thẩm định gồm Thông báo kết quả thẩm định và hồ sơ bản vẽ đã được đóng dấu xác nhận thẩm định .</w:t>
      </w:r>
    </w:p>
    <w:p>
      <w:r>
        <w:t>c) Trường hợp hồ sơ trình thẩm định được kết luận chưa đủ điều kiện hoặc chỉ đủ điều kiện sau khi chỉnh sửa, hoàn thiện hồ sơ thiết kế cơ sở, Người đề nghị thẩm định nhận kết quả thẩm định gồm thông báo kết quả thẩm định và hồ sơ bản vẽ đã trình nộp (không đóng dấu thẩm định).</w:t>
      </w:r>
    </w:p>
    <w:p>
      <w:r>
        <w:t>d) Đối với trường hợp hồ sơ trình thẩm định được kết luận chỉ đủ điều kiện sau khi chỉnh sửa, hoàn thiện hồ sơ, người đề nghị thẩm định nộp văn bản đề nghị đóng dấu kèm hồ sơ thiết kế cơ sở đã chỉnh sửa, hoàn thiện đến Bộ phận tiếp nhận theo quy trình thực hiện thủ tục hành chính. Cơ quan chuyên môn về xây dựng kiểm tra, đóng dấu xác nhận bản vẽ đối với trường hợp đáp ứng yêu cầu nêu tại thông báo kết quả thẩm định.</w:t>
      </w:r>
    </w:p>
    <w:p>
      <w:r>
        <w:t>8. Việc lưu trữ hồ sơ thẩm định được quy định như sau:</w:t>
      </w:r>
    </w:p>
    <w:p>
      <w:r>
        <w:t>a) Khi kết thúc công tác thẩm định, cơ quan chuyên môn v ề xây dựng có trách nhiệm lưu trữ, bảo quản một số tài liệu gồm: Tờ trình thẩm định; hồ sơ pháp lý trình thẩm định; các kết luận của tổ chức, cá nhân tham gia thẩm định (nếu có); thông báo kết quả thẩm định; các bản chụp tài liệu đã đóng dấu thẩm định theo quy định tại điểm b khoản này.</w:t>
      </w:r>
    </w:p>
    <w:p>
      <w:r>
        <w:t>b) Các bản vẽ đã đóng dấu thẩm định được giao lại cho người đề nghị thẩm định; người đề nghị thẩm định có trách nhiệm lưu trữ theo quy định của pháp luật về lưu trữ và đáp ứng kịp thời yêu cầu của cơ quan chuyên môn về xây dựng khi cần xem xét hồ sơ lưu trữ này. Người đề nghị thẩm định có trách nhiệm nộp bản chụp (định dạng .pdf) bản vẽ thiết kế cơ sở đã đóng dấu thẩm định cho cơ quan chuyên môn về xây dựng trong thời hạn 05 ngày làm việc kể từ ngày nhận được hồ sơ đã đóng dấu thẩm định. Trường hợp không thực hiện được việc lưu trữ theo bản định dạng .pdf, cơ quan chuyên môn về xây dựng yêu cầu người đề nghị thẩm định nộp bổ sung 01 bộ bản vẽ để đóng dấu lưu trữ.</w:t>
      </w:r>
    </w:p>
    <w:p>
      <w:r>
        <w:t>Điều 4. Quy trình thẩm định Báo cáo nghiên cứu khả thi đầu tư xây dựng, Báo cáo kinh tế - kỹ thuật đầu tư xây dựng của người quyết định đầu tư</w:t>
      </w:r>
    </w:p>
    <w:p>
      <w:r>
        <w:t>1. Người đề nghị thẩm định có trách nhiệm chuẩn bị hồ sơ trình thẩm định Báo cáo nghiên cứu khả thi đầu tư xây dựng, Báo cáo kinh tế - kỹ thuật đầu tư xây dựng, trình hồ sơ đến cơ quan chủ trì thẩm định để tổ chức thẩm định. Kết quả thực hiện thẩm định tham khảo theo Mẫu số 04, Mẫu số 05 Phụ lục I Ngh ị định 175/2024/NĐ-CP.</w:t>
      </w:r>
    </w:p>
    <w:p>
      <w:r>
        <w:t>2. Theo yêu cầu riêng của từng dự án,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nghiên cứu khả thi đầu tư xây dựng, Báo cáo kinh tế - kỹ thuật đầu tư xây dựng, gồm:</w:t>
      </w:r>
    </w:p>
    <w:p>
      <w:r>
        <w:t>a) Văn bản thoả thuận cấp điện, cấp nước, thoát nước thải, đấu nối giao thông, các văn bản thỏa thuận về kết nối hạ tầng khác (nếu có).</w:t>
      </w:r>
    </w:p>
    <w:p>
      <w:r>
        <w:t>b) Văn bản chấp thuận độ cao công trình theo quy định của Chính phủ về quản lý độ cao chướng ngại vật hàng không và các trận địa quản lý, bảo vệ vùng trời tại Việt Nam (nếu có).</w:t>
      </w:r>
    </w:p>
    <w:p>
      <w:r>
        <w:t>c) Kết quả thẩm định đối với dự án bảo quản, tu bổ, phục hồi di tích lịch sử - văn hóa, danh lam thắng cảnh theo quy định của pháp luật về di sản văn hoá;</w:t>
      </w:r>
    </w:p>
    <w:p>
      <w:r>
        <w:t>d) Kết quả thực hiện thủ tục về Báo cáo đánh giá tác động môi trường hoặc giấy phép môi trường theo quy định của pháp luật về bảo vệ môi trường.</w:t>
      </w:r>
    </w:p>
    <w:p>
      <w:r>
        <w:t>đ) Thông báo kết quả thẩm định Báo cáo nghiên cứu khả thi đầu tư xây dựng của cơ quan chuyên môn về xây dựng (nếu thuộc đối tượng thẩm định tại cơ quan chuyên môn về xây dựng);</w:t>
      </w:r>
    </w:p>
    <w:p>
      <w:r>
        <w:t>e) Kết quả thực hiện các thủ tục khác theo quy định của pháp luật có liên quan.</w:t>
      </w:r>
    </w:p>
    <w:p>
      <w:r>
        <w:t>2. Cơ quan chủ trì thẩm định có trách nhiệm tổ chức thẩm định các nội dung theo quy định tại Điều 57 của Luật Xây dựng năm 2014 được sửa đổi, bổ sung tại khoản 14 Điều 1 của Luật số 62/2020/QH14, trong đó một số nội dung được quy định cụ thể như sau:</w:t>
      </w:r>
    </w:p>
    <w:p>
      <w:r>
        <w:t>a) Đối với dự án sử dụng công nghệ hạn chế chuyển giao hoặc có ảnh hưởng xấu đến môi trường có sử dụng công nghệ, cơ quan chủ trì thẩm định gửi hồ sơ đến cơ quan nhà nước có thẩm quyền thẩm định hoặc có ý kiến về công nghệ theo quy định của pháp luật về chuyển giao công nghệ. Trình tự, thẩm quyền thẩm định hoặc có ý kiến về công nghệ thực hiện theo quy định tại Điều 20 và Điều 21 Nghị định 175/2024/NĐ-CP.</w:t>
      </w:r>
    </w:p>
    <w:p>
      <w:r>
        <w:t>b) Việc xác định tổng mức đầu tư của dự án thực hiện theo quy định của Chính phủ về quản lý chi phí đầu tư xây dựng.</w:t>
      </w:r>
    </w:p>
    <w:p>
      <w:r>
        <w:t>3. Cơ quan chủ trì thẩm định tổng hợp kết quả thẩm định của cơ quan chuyên môn về xây dựng (nếu có); ý kiến của các cơ quan thực hiện chức năng quản lý ngành, lĩnh vực có liên quan (nếu có), thông báo kết quả thẩm định của cơ quan chuyên môn được người quyết định đầu tư giao thẩm định, gửi người đề nghị thẩm định (kết quả thẩm định tham khảo mẫu số 04, mẫu số 05 Phụ lục I Nghị định 175/2024/NĐ-CP).</w:t>
      </w:r>
    </w:p>
    <w:p>
      <w:r>
        <w:t>Điều 5. Quy trình phê duyệt dự án</w:t>
      </w:r>
    </w:p>
    <w:p>
      <w:r>
        <w:t>1. Trong thời gian không quá 05 ngày làm việc kể từ ngày hồ sơ đủ điều kiện và phù hợp với các quy định hiện hành, cơ quan chủ trì thẩm định trình Người quyết định đầu tư phê duyệt Dự án.</w:t>
      </w:r>
    </w:p>
    <w:p>
      <w:r>
        <w:t>2. Người quyết định đầu tư phê duyệt Dự án đối với dự án yêu cầu lập Báo cáo nghiên cứu khả thi đầu tư xây dựng thực hiện theo Mẫu số 06 - Phụ lục I Ngh ị định số 175/2024/NĐ-CP; phê duyệt dự án đối với dự án yêu cầu lập Báo cáo kinh tế - kỹ thuật đầu tư xây dựng thực hiện theo Mẫu số 07- Phụ lục I Nghị định số 175/2024/NĐ-CP.</w:t>
      </w:r>
    </w:p>
    <w:p>
      <w:r>
        <w:t>3. Đối với dự án chỉ cần lập Báo cáo kinh tế - kỹ thuật đầu tư xây dựng, khi phê duyệt dự án, người quyết định đầu tư giao chủ đầu tư đóng dấu phê duyệt hồ sơ thiết kế bản vẽ thi công của Báo cáo kinh tế - kỹ thuật đầu tư xây dựng.</w:t>
      </w:r>
    </w:p>
    <w:p>
      <w:r>
        <w:t>Điều 6. Quy trình thẩm định, phê duyệt điều chỉnh Báo cáo nghiên cứu khả thi đầu tư xây dựng, Báo cáo kinh tế - kỹ thuật đầu tư xây dựng</w:t>
      </w:r>
    </w:p>
    <w:p>
      <w:r>
        <w:t>1. Quy trình thẩm định, phê duyệt điều chỉnh Báo cáo nghiên cứu khả thi đầu tư xây dựng, Báo cáo kinh tế - kỹ thuật đầu tư xây dựng thực hiện theo quy trình tại Điều 3, Điều 4, Điều 5 nêu trên.</w:t>
      </w:r>
    </w:p>
    <w:p>
      <w:r>
        <w:t>2. Hồ sơ trình thẩm định cơ quan chuyên môn về xây dựng thẩm định Báo cáo nghiên cứu khả thi đầu tư xây dựng điều chỉnh thực hiện theo quy định của khoản 2 Điều 17 Nghị định 175/2024/NĐ-CP và phải làm rõ các nội dung sau:</w:t>
      </w:r>
    </w:p>
    <w:p>
      <w:r>
        <w:t>a) Lý do, mục tiêu điều chỉnh dự án, việc đáp ứng điều kiện điều chỉnh dự án theo pháp luật có liên quan đối với dự án đầu tư xây dựng sử dụng vốn đầu tư công, vốn nhà nước ngoài đầu tư công.</w:t>
      </w:r>
    </w:p>
    <w:p>
      <w:r>
        <w:t>b) Báo cáo của chủ đầu tư về quá trình thực hiện dự án, tình hình thực tế thi công các công trình xây dựng của dự án đến thời điểm đề xuất điều chỉnh.</w:t>
      </w:r>
    </w:p>
    <w:p>
      <w:r>
        <w:t>3. Việc điều chỉnh dự án chỉ cần lập Báo cáo kinh tế - kỹ thuật đầu tư xây dựng do người quyết định đầu tư xem xét quyết định và được quy định cụ thể như sau:</w:t>
      </w:r>
    </w:p>
    <w:p>
      <w:r>
        <w:t>a) Trường hợp điều chỉnh làm tăng tổng mức đầu tư xây dựng vượt quá 10% mức quy định được lập Báo cáo kinh tế - kỹ thuật đầu tư xây dựng theo quy định tại điểm b, điểm c khoản 3 Điều 5 Nghị định 175/2024/NĐ -CP thì phải lập Báo cáo nghiên cứu khả thi đầu tư xây dựng điều chỉnh và việc thẩm định điều chỉnh thực hiện theo quy định tại khoản 2, khoản 3, khoản 4 Điều 23 Nghị định 175/2024/NĐ-CP được sửa đổi, bổ sung quy định tại điểm c khoản 3 Điều 44 Nghị định số 105/2025/NĐ-CP ngày 15/5/2025 của Chính phủ. Trường hợp chỉ điều chỉnh tổng mức đầu tư xây dựng mà không điều chỉnh thiết kế xây dựng thì không yêu cầu lập thiết kế cơ sở mà được sử dụng thiết kế bản vẽ thi công trong Báo cáo kinh tế - kỹ thuật đầu tư xây dựng để lập Báo cáo nghiên cứu khả thi đầu tư xây dựng điều chỉnh và triển khai các bước tiếp theo .</w:t>
      </w:r>
    </w:p>
    <w:p>
      <w:r>
        <w:t>b) Trường hợp chỉ điều chỉnh hồ sơ thiết kế bản vẽ thi công và không làm thay đổi các nội dung quy định tại khoản 2 Điều 23 được sửa đổi, bổ sung quy định tại điểm c khoản 3 Điều 44 Nghị định số 105/2025/NĐ-CP ngày 15/5/202 5 của Chính phủ và khoản 1 Điều 49 Nghị định 175/2024/NĐ -CP, không thuộc trường hợp quy định tại điểm a khoản này, chủ đầu tư thực hiện thẩm định và phê duyệt các nội dung điều chỉnh và báo cáo kết quả thực hiện với người quyết định đầu tư.</w:t>
      </w:r>
    </w:p>
    <w:p>
      <w:r>
        <w:t>Điều 7. Tổ chức thực hiện</w:t>
      </w:r>
    </w:p>
    <w:p>
      <w:r>
        <w:t>1. Chủ tịch Ủy ban nhân dân tỉnh, Chủ tịch UBND các phường, xã: Thực hiện quyền và trách nhiệm của người quyết định đầu tư theo quy định tại Điều 72 Luật Xây dựng ngày 18/6/2014 đã được sửa đổi, bổ sung tại khoản 22 Điều 1 Luật Xây dựng số 62/2020/QH14.</w:t>
      </w:r>
    </w:p>
    <w:p>
      <w:r>
        <w:t>2. Các sở: Xây dựng, Nông nghiệp và Môi trường, Công Thương, Ban Quản lý Khu kinh tế Nghi sơn và các Khu công nghiệp:</w:t>
      </w:r>
    </w:p>
    <w:p>
      <w:r>
        <w:t>a) Sở Xây dựng chủ trì tổng hợp, xây dựng báo cáo của Ủy ban nhân dân tỉnh để báo cáo Bộ Xây dựng theo định kỳ, hằng năm, đột xuất khi có yêu cầu về tình hình thẩm định Báo cáo nghiên cứu khả thi đầu tư xây dựng, Báo cáo kinh tế - kỹ thuật đầu tư xây dựng.</w:t>
      </w:r>
    </w:p>
    <w:p>
      <w:r>
        <w:t>b) Các sở: Nông nghiệp và Môi trường, Công Thương, Ban Quản lý Khu kinh tế Nghi Sơn và các Khu công nghiệp: Báo cáo theo định kỳ, hằng năm, đột xuất khi có yêu cầu về tình hình thẩm định báo cáo nghiên cứu khả thi đầu tư xây dựng, Báo cáo kinh tế - kỹ thuật đầu tư xây dựng, gửi về Sở Xây dựng để tổng hợp, báo cáo UBND tỉnh và Bộ Xây dựng theo quy định.</w:t>
      </w:r>
    </w:p>
    <w:p>
      <w:r>
        <w:t>3. Ủy ban nhân dân cấp xã</w:t>
      </w:r>
    </w:p>
    <w:p>
      <w:r>
        <w:t>a) Đảm bảo các nguồn lực và điều kiện cần thiết để phòng có chức năng quản lý về xây dựng trực thuộc thực hiện tốt nhiệm vụ thẩm định, điều chỉnh Báo cáo nghiên cứu khả thi đầu tư xây dựng, Báo cáo kinh tế - kỹ thuật đầu tư xây dựng theo đúng quy định của pháp luật.</w:t>
      </w:r>
    </w:p>
    <w:p>
      <w:r>
        <w:t>b) Chủ động kiểm tra, giám sát, xử lý vi phạm trong việc thực hiện nhiệm vụ thẩm định, điều chỉnh Báo cáo nghiên cứu khả thi đầu tư xây dựng, Báo cáo kinh tế - kỹ thuật đầu tư xây dựng của phòng có chức năng quản lý về xây dựng trực thuộc.</w:t>
      </w:r>
    </w:p>
    <w:p>
      <w:r>
        <w:t>c) Báo cáo theo định kỳ, hằng năm, đột xuất khi có yêu cầu về tình hình thẩm định, điều chỉnh Báo cáo nghiên cứu khả thi đầu tư xây dựng, Báo cáo kinh tế - kỹ thuật đầu tư xây dựng do Phòng có chức năng quản lý về xây dựng trực thuộc tổ chức thực hiện gửi về Sở Xây dựng để tổng hợp, báo cáo UBND tỉnh và Bộ Xây dựng theo quy định.</w:t>
      </w:r>
    </w:p>
    <w:p>
      <w:r>
        <w:t>4. Phòng có chức năng quản lý xây dựng thuộc Uỷ ban nhân dân cấp xã: Thực hiện thẩm định Báo cáo nghiên cứu khả thi đầu tư xây dựng, Báo cáo kinh tế - kỹ thuật đầu tư xây dựng, điều chỉnh Báo cáo nghiên cứu khả thi đầu tư xây dựng, Báo cáo kinh tế - kỹ thuật đầu tư xây dựng theo đúng thẩm quyền, đảm bảo tiết kiệm, hiệu quả.</w:t>
      </w:r>
    </w:p>
    <w:p>
      <w:r>
        <w:t>Điều 8. Điều khoản thi hành</w:t>
      </w:r>
    </w:p>
    <w:p>
      <w:r>
        <w:t>1. Trong trường hợp các văn bản được dẫn chiếu trong Quyết định này được sửa đổi, bổ sung hoặc thay thế thì thực hiện theo quy định của pháp luật hiện hành.</w:t>
      </w:r>
    </w:p>
    <w:p>
      <w:r>
        <w:t>2. Trong quá trình triển khai thực hiện, nếu phát sinh vướng mắc hoặc cần thiết phải sửa đổi, bổ sung để phù hợp với thực tiễn, các cơ quan, đơn vị liên quan có trách nhiệm gửi báo cáo về Sở Xây dựng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