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62/2026/QĐ-UBND bãi bỏ Quyết định 20/2012/QĐ-UBND Quy định về quản lý, sử dụng công sở, trụ sở, nhà làm việc thuộc sở hữu Nhà nước giao cho các cơ quan hành chính, tổ chức, cơ quan, đơn vị quản lý sử dụng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01/06/2026</w:t>
            </w:r>
          </w:p>
        </w:tc>
      </w:tr>
      <w:tr>
        <w:tc>
          <w:tcPr>
            <w:tcW w:type="dxa" w:w="4320"/>
          </w:tcPr>
          <w:p>
            <w:r>
              <w:t>Ngày hiệu lực</w:t>
            </w:r>
          </w:p>
        </w:tc>
        <w:tc>
          <w:tcPr>
            <w:tcW w:type="dxa" w:w="4320"/>
          </w:tcPr>
          <w:p>
            <w:r>
              <w:t>11/06/2026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62/2026/QĐ-UBND</w:t>
      </w:r>
    </w:p>
    <w:p>
      <w:r>
        <w:t>Hà Nội, ngày 01 tháng 6 năm 2026</w:t>
      </w:r>
    </w:p>
    <w:p>
      <w:r>
        <w:t>QUYẾT ĐỊNH</w:t>
      </w:r>
    </w:p>
    <w:p>
      <w:r>
        <w:t>BÃI BỎ QUYẾT ĐỊNH SỐ 20/2012/QĐ-UBND NGÀY 08 THÁNG 8 NĂM 2012 CỦA ỦY BAN NHÂN DÂN THÀNH PHỐ HÀ NỘI BAN HÀNH QUY ĐỊNH VỀ QUẢN LÝ, SỬ DỤNG CÔNG SỞ, TRỤ SỞ, NHÀ LÀM VIỆC THUỘC SỞ HỮU NHÀ NƯỚC GIAO CHO CÁC CƠ QUAN HÀNH CHÍNH, TỔ CHỨC, CƠ QUAN, ĐƠN VỊ QUẢN LÝ SỬ DỤNG TRÊN ĐỊA BÀN THÀNH PHỐ HÀ NỘI</w:t>
      </w:r>
    </w:p>
    <w:p>
      <w:r>
        <w:t>ỦY BAN NHÂN DÂN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155/2025/NĐ-CP của Chính phủ quy định tiêu chuẩn, định mức sử dụng trụ sở làm việc, cơ sở hoạt động sự nghiệp;</w:t>
      </w:r>
    </w:p>
    <w:p>
      <w:r>
        <w:t>Theo đề nghị của Sở Xây dựng tại Tờ trình số 213/TTr-SXD ngày 07 tháng 5 năm 2026 về việc ban hành Quyết định bãi bỏ Quyết định số     20/2012/QĐ-UBND ngày 08 tháng 8 năm 2012 của Ủy ban nhân dân thành phố Hà Nội ban hành Quy định về quản lý, sử dụng công sở, trụ sở, nhà làm việc thuộc sở hữu Nhà nước giao cho các cơ quan hành chính, tổ chức, cơ quan, đơn vị quản lý sử dụng trên địa bàn thành phố Hà Nội;</w:t>
      </w:r>
    </w:p>
    <w:p>
      <w:r>
        <w:t>Ủy ban nhân dân Thành phố ban hành Quyết định bãi bỏ Quyết định số 20/2012/QĐ-UBND ngày 08 tháng 8 năm 2012 của Ủy ban nhân dân thành phố Hà Nội ban hành Quy định về quản lý, sử dụng công sở, trụ sở, nhà làm việc thuộc sở hữu Nhà nước giao cho các cơ quan hành chính, tổ chức, cơ quan, đơn vị quản lý sử dụng trên địa bàn thành phố Hà Nội.</w:t>
      </w:r>
    </w:p>
    <w:p>
      <w:r>
        <w:t>QUYẾT ĐỊNH:</w:t>
      </w:r>
    </w:p>
    <w:p>
      <w:r>
        <w:t>Điều 1.    Bãi bỏ toàn bộ Quyết định số 20/2012/QĐ-UBND ngày 08 tháng 8 năm 2012 của Ủy ban nhân dân thành phố Hà Nội ban hành Quy định về quản lý, sử dụng công sở, trụ sở, nhà làm việc thuộc sở hữu Nhà nước giao cho các cơ quan hành chính, tổ chức, cơ quan, đơn vị quản lý sử dụng trên địa bàn thành phố Hà Nội.</w:t>
      </w:r>
    </w:p>
    <w:p>
      <w:r>
        <w:t>Điều 2.    Quyết định này có hiệu lực thi hành từ ngày 11 tháng 6 năm 2026.</w:t>
      </w:r>
    </w:p>
    <w:p>
      <w:r>
        <w:t>Chánh Văn phòng Ủy ban nhân dân Thành phố; Giám đốc, Thủ trưởng các Sở, ban, ngành Thành phố; Chủ tịch Ủy ban nhân dân các xã, phường; Thủ trưởng các cơ quan, tổ chức, đơn vị và cá nhân có liên quan chịu trách nhiệm thi hành Quyết định này./.</w:t>
      </w:r>
    </w:p>
    <w:p>
      <w:r>
        <w:t>Nơi nhận:</w:t>
      </w:r>
    </w:p>
    <w:p>
      <w:r>
        <w:t>- Như Điều 2;</w:t>
      </w:r>
    </w:p>
    <w:p>
      <w:r>
        <w:t>- Bộ Xây dựng;</w:t>
      </w:r>
    </w:p>
    <w:p>
      <w:r>
        <w:t>- Cục Kiểm tra văn bản và Quản lý xử lý vi phạm hành chính - Bộ Tư pháp;</w:t>
      </w:r>
    </w:p>
    <w:p>
      <w:r>
        <w:t>- Thường trực Thành ủy;</w:t>
      </w:r>
    </w:p>
    <w:p>
      <w:r>
        <w:t>- Thường trực HĐND Thành phố;</w:t>
      </w:r>
    </w:p>
    <w:p>
      <w:r>
        <w:t>- Chủ tịch UBND Thành phố;</w:t>
      </w:r>
    </w:p>
    <w:p>
      <w:r>
        <w:t>- Các PCT UBND Thành phố;</w:t>
      </w:r>
    </w:p>
    <w:p>
      <w:r>
        <w:t>- VP UBTP: CVP, các PCVP; các phòng CM;</w:t>
      </w:r>
    </w:p>
    <w:p>
      <w:r>
        <w:t>- Trung tâm Truyền thông, Dữ liệu và Công nghệ số Thành phố;</w:t>
      </w:r>
    </w:p>
    <w:p>
      <w:r>
        <w:t>- Lưu: VT, KT.</w:t>
      </w:r>
    </w:p>
    <w:p>
      <w:r>
        <w:t>TM. ỦY BAN NHÂN DÂN</w:t>
      </w:r>
    </w:p>
    <w:p>
      <w:r>
        <w:t>KT. CHỦ TỊCH</w:t>
      </w:r>
    </w:p>
    <w:p>
      <w:r>
        <w:t>PHÓ CHỦ TỊCH</w:t>
      </w:r>
    </w:p>
    <w:p>
      <w:r>
        <w:t>Nguyễn Xuân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