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năm 2025 áp dụng quy trình kỹ thuật thu gom, vận chuyển, xử lý chất thải rắn sinh hoạt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619/QĐ-UBND</w:t>
      </w:r>
    </w:p>
    <w:p>
      <w:r>
        <w:t>Đồng Nai, ngày 01 tháng 8 năm 2025</w:t>
      </w:r>
    </w:p>
    <w:p>
      <w:r>
        <w:t>QUYẾT ĐỊNH</w:t>
      </w:r>
    </w:p>
    <w:p>
      <w:r>
        <w:t>VỀ VIỆC ÁP DỤNG QUY TRÌNH KỸ THUẬT THU GOM, VẬN CHUYỂN, XỬ LÝ CHẤT THẢI RẮN SINH HOẠT TRÊN ĐỊA BÀN TỈNH ĐỒNG NAI</w:t>
      </w:r>
    </w:p>
    <w:p>
      <w:r>
        <w:t>ỦY BAN NHÂN DÂN TỈNH ĐỒNG NAI</w:t>
      </w:r>
    </w:p>
    <w:p>
      <w:r>
        <w:t>Căn cứ Luật Tổ chức chính quyền địa phương ngày 16 tháng 6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35/2024/TT-BTNMT ngày 19 tháng 12 năm 2024 của Bộ trưởng Bộ Tài nguyên và Môi trường ban hành về quy trình kỹ thuật thu gom, vận chuyển, xử lý chất thải rắn sinh hoạt;</w:t>
      </w:r>
    </w:p>
    <w:p>
      <w:r>
        <w:t>Căn cứ Nghị quyết số 202/2025/QH15 ngày 12 tháng 6 năm 2025 của Quốc hội về việc sắp xếp đơn vị hành chính cấp tỉnh;</w:t>
      </w:r>
    </w:p>
    <w:p>
      <w:r>
        <w:t>Theo đề nghị của Giám đốc Sở Nông nghiệp và Môi trường tại Tờ trình số 72/TTr-SoNNMT ngày 21 tháng 7 năm 2025.</w:t>
      </w:r>
    </w:p>
    <w:p>
      <w:r>
        <w:t>QUYẾT ĐỊNH:</w:t>
      </w:r>
    </w:p>
    <w:p>
      <w:r>
        <w:t>Điều 1.  Áp dụng các quy trình kỹ thuật thu gom, vận chuyển, xử lý chất thải rắn sinh hoạt trên địa bàn tỉnh trên cơ sở quy trình kỹ thuật được nêu tại Thông tư số 35/2024/TT-BTNMT ngày 19 tháng 12 năm 2024 của Bộ trưởng Bộ Tài nguyên và Môi trường ban hành về quy trình kỹ thuật thu gom, vận chuyển, xử lý chất thải rắn sinh hoạt như sau:</w:t>
      </w:r>
    </w:p>
    <w:p>
      <w:r>
        <w:t>1. Yêu cầu về bảo vệ môi trường trong thu gom, vận chuyển, xử lý chất thải rắn sinh hoạt theo quy định tại Điều 4 Thông tư số 35/2024/TT-BTNMT.</w:t>
      </w:r>
    </w:p>
    <w:p>
      <w:r>
        <w:t>2. Các quy trình kỹ thuật thu gom, vận chuyển, xử lý chất thải rắn sinh hoạt trên địa bàn tỉnh được áp dụng theo các điều từ Điều 5 đến Điều 20 Thông tư số 35/2024/TT-BTNMT bao gồm:</w:t>
      </w:r>
    </w:p>
    <w:p>
      <w:r>
        <w:t>a) Các quy trình kỹ thuật thu gom, vận chuyển chất thải rắn sinh hoạt: Quy trình kỹ thuật thu gom thủ công chất thải rắn sinh hoạt từ hộ gia đình, cá nhân đến điểm tập kết; quy trình kỹ thuật thu gom cơ giới chất thải rắn sinh hoạt từ hộ gia đình, cá nhân đến cơ sở tiếp nhận; quy trình kỹ thuật vận chuyển chất thải rắn sinh hoạt từ điểm tập kết đến cơ sở tiếp nhận, từ trạm trung chuyển đến cơ sở xử lý; quy trình kỹ thuật vận chuyển chất thải cồng kềnh từ điểm thu gom đến cơ sở xử lý; quy trình kỹ thuật vận chuyển chất thải nguy hại phát sinh từ hộ gia đình, cá nhân từ điểm thu gom đến cơ sở xử lý hoặc điểm lưu giữ chất thải nguy hại; quy trình kỹ thuật vận chuyển nước thải phát sinh trong quá trình thu gom, vận chuyển, xử lý chất thải rắn sinh hoạt đến cơ sở xử lý; quy trình kỹ thuật vệ sinh điểm tập kết chất thải rắn sinh hoạt.</w:t>
      </w:r>
    </w:p>
    <w:p>
      <w:r>
        <w:t>b) Các quy trình kỹ thuật vận hành trạm phân loại chất thải có khả năng tái sử dụng, tái chế và trung chuyển chất thải rắn sinh hoạt: Quy trình kỹ thuật vận hành trạm phân loại chất thải có khả năng tái sử dụng, tái chế; quy trình kỹ thuật vận hành trạm trung chuyển chất thải rắn sinh hoạt sử dụng thiết bị ép; quy trình kỹ thuật vận hành trạm trung chuyển chất thải rắn sinh hoạt không sử dụng thiết bị ép.</w:t>
      </w:r>
    </w:p>
    <w:p>
      <w:r>
        <w:t>c) Các quy trình kỹ thuật xử lý chất thải rắn sinh hoạt: Quy trình kỹ thuật vận hành cơ sở xử lý chất thải thực phẩm thành mùn; quy trình kỹ thuật vận hành cơ sở chôn lấp chất thải rắn sinh hoạt hợp vệ sinh; quy trình kỹ thuật vận hành cơ sở đốt chất thải rắn sinh hoạt thu hồi năng lượng để phát điện; quy trình kỹ thuật vận hành cơ sở đốt chất thải rắn sinh hoạt không thu hồi năng lượng; quy trình kỹ thuật vận hành cơ sở xử lý chất thải cồng kềnh; quy trình kỹ thuật vận hành cơ sở xử lý nước thải phát sinh trong quá trình thu gom, vận chuyển, xử lý chất thải rắn sinh hoạt.</w:t>
      </w:r>
    </w:p>
    <w:p>
      <w:r>
        <w:t>Điều 2.  Quyết định này có hiệu lực kể từ ngày ký. Quyết định này thay thế Quyết định số 1904/QĐ-UBND ngày 11/6/2025 UBND tỉnh Đồng Nai về việc ban hành Quyết định áp dụng quy trình kỹ thuật thu gom, vận chuyển, xử lý chất thải rắn sinh hoạt trên địa bàn tỉnh.</w:t>
      </w:r>
    </w:p>
    <w:p>
      <w:r>
        <w:t>Điều 3. Trách nhiệm thực hiện</w:t>
      </w:r>
    </w:p>
    <w:p>
      <w:r>
        <w:t>1. Ủy ban nhân dân các phường, xã.</w:t>
      </w:r>
    </w:p>
    <w:p>
      <w:r>
        <w:t>a) Căn cứ thẩm quyền lựa chọn các quy trình kỹ thuật thu gom, vận chuyển, xử lý chất thải rắn sinh hoạt phù hợp tình hình thực tế của địa phương nhưng phải đảm bảo quy định tại Thông tư số 35/2024/TT-BTNMT.</w:t>
      </w:r>
    </w:p>
    <w:p>
      <w:r>
        <w:t>b) Khẩn trương hoàn thiện cơ sở vật chất, phương tiện, trang thiết bị đạt chuẩn để đáp ứng được quy trình kỹ thuật tại Thông tư số 35/2024/TT-BTNMT.</w:t>
      </w:r>
    </w:p>
    <w:p>
      <w:r>
        <w:t>2. Chánh Văn phòng Ủy ban nhân dân tỉnh, Giám đốc các Sở, ban, ngành; Chủ tịch Ủy ban nhân dân các phường, xã, Thủ trưởng các đơn vị và các cá nhân có liên quan chịu trách nhiệm thi hành Quyết định này./.</w:t>
      </w:r>
    </w:p>
    <w:p>
      <w:r>
        <w:t>Nơi nhận:</w:t>
      </w:r>
    </w:p>
    <w:p>
      <w:r>
        <w:t>- Như Điều 3;</w:t>
      </w:r>
    </w:p>
    <w:p>
      <w:r>
        <w:t>- Bộ Nông nghiệp và Môi trường;</w:t>
      </w:r>
    </w:p>
    <w:p>
      <w:r>
        <w:t>- Thường trực Tỉnh ủy;</w:t>
      </w:r>
    </w:p>
    <w:p>
      <w:r>
        <w:t>- Thường trực HĐND tỉnh;</w:t>
      </w:r>
    </w:p>
    <w:p>
      <w:r>
        <w:t>- Ủy ban MTTQ Việt Nam tỉnh Đồng Nai;</w:t>
      </w:r>
    </w:p>
    <w:p>
      <w:r>
        <w:t>- Chủ tịch và các Phó Chủ tịch UBND tỉnh;</w:t>
      </w:r>
    </w:p>
    <w:p>
      <w:r>
        <w:t>- Chánh, Phó Chánh Văn phòng UBND tỉnh;</w:t>
      </w:r>
    </w:p>
    <w:p>
      <w:r>
        <w:t>- Lưu: VT, KTNS, KTN, Thu.</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