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6176/QĐ-UBND năm 2023 phê duyệt phương án tái cấu trúc quy trình giải quyết thủ tục hành chính lĩnh vực Lao động - Thương binh và Xã hội được lựa chọn xây dựng dịch vụ công trực tuyến, tích hợp trên Cổng dịch vụ công quốc gia thuộc thẩm quyền giải quyết của Sở Lao động - Thương binh và Xã hội, Ủy ban nhân dân cấp huyện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6176/QĐ-UBND</w:t>
      </w:r>
    </w:p>
    <w:p>
      <w:r>
        <w:t>Hà Nội, ngày 04 tháng 12 năm 2023</w:t>
      </w:r>
    </w:p>
    <w:p>
      <w:r>
        <w:t>QUYẾT ĐỊNH</w:t>
      </w:r>
    </w:p>
    <w:p>
      <w:r>
        <w:t>VỀ VIỆC PHÊ DUYỆT PHƯƠNG ÁN TÁI CẤU TRÚC QUY TRÌNH GIẢI QUYẾT THỦ TỤC HÀNH CHÍNH LĨNH VỰC LAO ĐỘNG - THƯƠNG BINH VÀ XÃ HỘI ĐƯỢC LỰA CHỌN XÂY DỰNG DỊCH VỤ CÔNG TRỰC TUYẾN, TÍCH HỢP TRÊN CỔNG DỊCH VỤ CÔNG QUỐC GIA THUỘC THẨM QUYỀN GIẢI QUYẾT CỦA SỞ LAO ĐỘNG-THƯƠNG BINH VÀ XÃ HỘI, UBND CẤP HUYỆN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31/2021/QĐ-TTg ngày 11/10/2021 của Thủ tướng Chính phủ về ban hành quy chế quản lý, vận hành, khai thác Cổng dịch vụ công quốc gia;</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4239/QĐ-UBND ngày 24/8/2023 của UBND Thành phố Hà Nội về việc phê duyệt danh mục các thủ tục hành chính đáp ứng yêu cầu triển khai tái cấu trúc quy trình, cung cấp dịch vụ công trực tuyến toàn trình, một phần trong tiếp nhận, giải quyết thủ tục hành chính trên môi trường điện tử thành phố Hà Nội năm 2023 và các năm tiếp theo;</w:t>
      </w:r>
    </w:p>
    <w:p>
      <w:r>
        <w:t>Theo   đề nghị của Giám đốc Sở Lao động - Thương binh và Xã hội tại Tờ trình số 4587/TTr-SLĐTBXH ngày 10/11/2023.</w:t>
      </w:r>
    </w:p>
    <w:p>
      <w:r>
        <w:t>QUYẾT ĐỊNH:</w:t>
      </w:r>
    </w:p>
    <w:p>
      <w:r>
        <w:t>Điều 1.    Phê duyệt kèm theo Quyết định này phương án tái cấu trúc 12 quy giải quyết các thủ tục hành chính lĩnh vực Lao động - Thương binh và Xã hội được lựa chọn xây dựng dịch vụ công trực tuyến, tích hợp trên Cổng dịch vụ công quốc gia, bao gồm: 09 quy trình giải quyết thủ tục hành chính thuộc thẩm quyền giải quyết của Sở Lao động - Thương binh và Xã hội (trong đó thực hiện dịch vụ công trực tuyến toàn trình: 03 thủ tục; thực hiện dịch vụ công trực tuyến một phần: 06 thủ tục); 03 quy trình giải quyết thủ tục hành chính thuộc thẩm quyền giải quyết của UBND cấp huyện trên địa bàn thành phố Hà Nội (trong đó thực hiện dịch vụ công trực tuyến toàn trình: 02 thủ tục; thực hiện dịch vụ công trực tuyến một phần: 01 thủ tục).</w:t>
      </w:r>
    </w:p>
    <w:p>
      <w:r>
        <w:t>(Chi tiết tại các Phụ lục kèm theo)</w:t>
      </w:r>
    </w:p>
    <w:p>
      <w:r>
        <w:t>Điều 2.    Giao Sở Lao động - Thương binh và Xã hội chủ trì, phối hợp với các cơ quan, đơn vị liên quan, căn cứ Quyết định này xây dựng quy trình điện tử để phục vụ việc cung cấp dịch vụ công trực tuyến, tích hợp với Cổng Dịch vụ công quốc gia theo quy định.</w:t>
      </w:r>
    </w:p>
    <w:p>
      <w:r>
        <w:t>Điều 3.    Quyết định này có hiệu lực thi hành kể từ ngày ký ban hành.</w:t>
      </w:r>
    </w:p>
    <w:p>
      <w:r>
        <w:t>Điều 4.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Cục KSTTHC - Văn phòng Chính phủ;</w:t>
      </w:r>
    </w:p>
    <w:p>
      <w:r>
        <w:t>- Chủ tịch UBND Thành phố;</w:t>
      </w:r>
    </w:p>
    <w:p>
      <w:r>
        <w:t>- PCTTT UBNDTP Lê Hồng Sơn;</w:t>
      </w:r>
    </w:p>
    <w:p>
      <w:r>
        <w:t>- Sở Thông tin và Truyền thông;</w:t>
      </w:r>
    </w:p>
    <w:p>
      <w:r>
        <w:t>- Công an Thành phố;</w:t>
      </w:r>
    </w:p>
    <w:p>
      <w:r>
        <w:t>- UBND các quận, huyện, thị xã;</w:t>
      </w:r>
    </w:p>
    <w:p>
      <w:r>
        <w:t>- VPUBTP: CVP, PCVP C.N.Trang, các phòng: KSTTHC, KGVX, TTĐT;</w:t>
      </w:r>
    </w:p>
    <w:p>
      <w:r>
        <w:t>- Trung tâm báo chí thủ đô Hà Nội;</w:t>
      </w:r>
    </w:p>
    <w:p>
      <w:r>
        <w:t>- Lưu: VT, KSTTHC  (Quyên) .</w:t>
      </w:r>
    </w:p>
    <w:p>
      <w:r>
        <w:t>KT. CHỦ TỊCH</w:t>
      </w:r>
    </w:p>
    <w:p>
      <w:r>
        <w:t>PHÓ CHỦ TỊCH</w:t>
      </w:r>
    </w:p>
    <w:p>
      <w:r>
        <w:t>Lê H  ồng Sơn</w:t>
      </w:r>
    </w:p>
    <w:p>
      <w:r>
        <w:t>PHỤ LỤC 1</w:t>
      </w:r>
    </w:p>
    <w:p>
      <w:r>
        <w:t>DANH MỤC CÁC THỦ TỤC HÀNH CHÍNH LĨNH VỰC LAO ĐỘNG - THƯƠNG BINH VÀ XÃ HỘI ĐƯỢC TÁI CẤU TRÚC, LỰA CHỌN XÂY DỰNG DỊCH VỤ CÔNG TRỰC TUYẾN, TÍCH HỢP TRÊN CỔNG DỊCH VỤ CÔNG QUỐC GIA THUỘC THẨM QUYỀN GIẢI QUYẾT CỦA SỞ LAO ĐỘNG - THƯƠNG BINH VÀ XÃ HỘI, ỦY BAN NHÂN DÂN CẤP HUYỆN TRÊN ĐỊA BÀN THÀNH PHỐ HÀ NỘI</w:t>
      </w:r>
    </w:p>
    <w:p>
      <w:r>
        <w:t>(Kèm theo Quyết định số 6176/QĐ-UBND ngày 04 tháng 12 năm 2023 của Chủ tịch UBND Thành phố Hà Nội)</w:t>
      </w:r>
    </w:p>
    <w:p>
      <w:r>
        <w:t>A. CÁC QUY TRÌNH GIẢI QUYẾT THỦ TỤC HÀNH CHÍNH LĨNH VỰC LAO ĐỘNG-THƯƠNG BINH VÀ XÃ HỘI ĐƯỢC TÁI CẤU TRÚC, LỰA CHỌN XÂY DỰNG DỊCH VỤ CÔNG TRỰC TUYẾN, TÍCH HỢP TRÊN CỔNG DỊCH VỤ CÔNG QUỐC GIA THUỘC THẨM QUYỀN GIẢI QUYẾT CỦA SỞ LAO ĐỘNG - THƯƠNG BINH VÀ XÃ HỘI THÀNH PHỐ HÀ NỘI (09 quy trình)</w:t>
      </w:r>
    </w:p>
    <w:p>
      <w:r>
        <w:t>STT</w:t>
      </w:r>
    </w:p>
    <w:p>
      <w:r>
        <w:t>Lĩnh vực/Tên quy trình</w:t>
      </w:r>
    </w:p>
    <w:p>
      <w:r>
        <w:t>Ký hiệu</w:t>
      </w:r>
    </w:p>
    <w:p>
      <w:r>
        <w:t>Thực hiện     DVC</w:t>
      </w:r>
    </w:p>
    <w:p>
      <w:r>
        <w:t>I-</w:t>
      </w:r>
    </w:p>
    <w:p>
      <w:r>
        <w:t>LĨNH VỰC VIỆC LÀM</w:t>
      </w:r>
    </w:p>
    <w:p>
      <w:r>
        <w:t>1.</w:t>
      </w:r>
    </w:p>
    <w:p>
      <w:r>
        <w:t>Cấp giấy phép hoạt động dịch vụ việc làm của doanh nghiệp hoạt động dịch vụ việc làm</w:t>
      </w:r>
    </w:p>
    <w:p>
      <w:r>
        <w:t>QT-01</w:t>
      </w:r>
    </w:p>
    <w:p>
      <w:r>
        <w:t>Toàn trình</w:t>
      </w:r>
    </w:p>
    <w:p>
      <w:r>
        <w:t>2.</w:t>
      </w:r>
    </w:p>
    <w:p>
      <w:r>
        <w:t>Cấp lại giấy phép hoạt động dịch vụ việc làm của doanh nghiệp hoạt động dịch vụ việc làm</w:t>
      </w:r>
    </w:p>
    <w:p>
      <w:r>
        <w:t>QT-02</w:t>
      </w:r>
    </w:p>
    <w:p>
      <w:r>
        <w:t>Toàn trình</w:t>
      </w:r>
    </w:p>
    <w:p>
      <w:r>
        <w:t>3.</w:t>
      </w:r>
    </w:p>
    <w:p>
      <w:r>
        <w:t>Gia hạn giấy phép hoạt động dịch vụ việc làm của doanh nghiệp hoạt động dịch vụ việc làm</w:t>
      </w:r>
    </w:p>
    <w:p>
      <w:r>
        <w:t>QT-03</w:t>
      </w:r>
    </w:p>
    <w:p>
      <w:r>
        <w:t>Toàn trình</w:t>
      </w:r>
    </w:p>
    <w:p>
      <w:r>
        <w:t>II-</w:t>
      </w:r>
    </w:p>
    <w:p>
      <w:r>
        <w:t>LĨNH VỰC LAO ĐỘNG NƯỚC NGOÀI LÀM VIỆC TẠI VIỆT NAM</w:t>
      </w:r>
    </w:p>
    <w:p>
      <w:r>
        <w:t>4.</w:t>
      </w:r>
    </w:p>
    <w:p>
      <w:r>
        <w:t>Báo cáo giải trình nhu cầu, thay đổi nhu cầu sử dụng lao động nước ngoài</w:t>
      </w:r>
    </w:p>
    <w:p>
      <w:r>
        <w:t>QT-04</w:t>
      </w:r>
    </w:p>
    <w:p>
      <w:r>
        <w:t>Một phần</w:t>
      </w:r>
    </w:p>
    <w:p>
      <w:r>
        <w:t>5.</w:t>
      </w:r>
    </w:p>
    <w:p>
      <w:r>
        <w:t>Cấp giấy phép lao động cho người lao động nước ngoài làm việc tại Việt Nam</w:t>
      </w:r>
    </w:p>
    <w:p>
      <w:r>
        <w:t>QT-05</w:t>
      </w:r>
    </w:p>
    <w:p>
      <w:r>
        <w:t>Một phần</w:t>
      </w:r>
    </w:p>
    <w:p>
      <w:r>
        <w:t>6.</w:t>
      </w:r>
    </w:p>
    <w:p>
      <w:r>
        <w:t>Cấp lại giấy phép lao động cho người lao động nước ngoài làm việc tại Việt Nam</w:t>
      </w:r>
    </w:p>
    <w:p>
      <w:r>
        <w:t>QT-06</w:t>
      </w:r>
    </w:p>
    <w:p>
      <w:r>
        <w:t>Một phần</w:t>
      </w:r>
    </w:p>
    <w:p>
      <w:r>
        <w:t>7.</w:t>
      </w:r>
    </w:p>
    <w:p>
      <w:r>
        <w:t>Gia hạn giấy phép lao động cho người lao động nước ngoài làm việc tại Việt Nam</w:t>
      </w:r>
    </w:p>
    <w:p>
      <w:r>
        <w:t>QT-07</w:t>
      </w:r>
    </w:p>
    <w:p>
      <w:r>
        <w:t>Một phần</w:t>
      </w:r>
    </w:p>
    <w:p>
      <w:r>
        <w:t>8.</w:t>
      </w:r>
    </w:p>
    <w:p>
      <w:r>
        <w:t>Xác nhận người lao động không thuộc diện cấp giấy phép lao động</w:t>
      </w:r>
    </w:p>
    <w:p>
      <w:r>
        <w:t>QT-08</w:t>
      </w:r>
    </w:p>
    <w:p>
      <w:r>
        <w:t>Một phần</w:t>
      </w:r>
    </w:p>
    <w:p>
      <w:r>
        <w:t>III</w:t>
      </w:r>
    </w:p>
    <w:p>
      <w:r>
        <w:t>LĨNH VỰC LAO ĐỘNG-TIỀN LƯƠNG VÀ QUAN HỆ LAO ĐỘNG</w:t>
      </w:r>
    </w:p>
    <w:p>
      <w:r>
        <w:t>9.</w:t>
      </w:r>
    </w:p>
    <w:p>
      <w:r>
        <w:t>Đăng ký nội quy lao động của Doanh nghiệp</w:t>
      </w:r>
    </w:p>
    <w:p>
      <w:r>
        <w:t>QT-09</w:t>
      </w:r>
    </w:p>
    <w:p>
      <w:r>
        <w:t>Một phần</w:t>
      </w:r>
    </w:p>
    <w:p>
      <w:r>
        <w:t>B. CÁC QUY TRÌNH GIẢI QUYẾT THỦ TỤC HÀNH CHÍNH LĨNH VỰC LAO ĐỘNG-THƯƠNG BINH VÀ XÃ HỘI ĐƯỢC TÁI CẤU TRÚC, LỰA CHỌN XÂY DỰNG DỊCH VỤ CÔNG TRỰC TUYẾN, TÍCH HỢP TRÊN CỔNG DỊCH VỤ CÔNG QUỐC GIA THUỘC THẨM QUYỀN GIẢI QUYẾT CỦA UBND CẤP HUYỆN TRÊN ĐỊA BÀN THÀNH PHỐ HÀ NỘI (03 quy trình)</w:t>
      </w:r>
    </w:p>
    <w:p>
      <w:r>
        <w:t>STT</w:t>
      </w:r>
    </w:p>
    <w:p>
      <w:r>
        <w:t>Lĩnh vực/Tên quy trình</w:t>
      </w:r>
    </w:p>
    <w:p>
      <w:r>
        <w:t>Ký hiệu</w:t>
      </w:r>
    </w:p>
    <w:p>
      <w:r>
        <w:t>Thực hiện     DVC</w:t>
      </w:r>
    </w:p>
    <w:p>
      <w:r>
        <w:t>I-</w:t>
      </w:r>
    </w:p>
    <w:p>
      <w:r>
        <w:t>LĨNH VỰC AN TOÀN VỆ SINH LAO ĐỘNG</w:t>
      </w:r>
    </w:p>
    <w:p>
      <w:r>
        <w:t>1.</w:t>
      </w:r>
    </w:p>
    <w:p>
      <w:r>
        <w:t>Khai báo với Sở Lao động-Thương binh và Xã hội địa phương khi đưa vào sử dụng các loại máy, thiết bị, vật tư có yêu cầu nghiêm ngặt về an toàn lao động</w:t>
      </w:r>
    </w:p>
    <w:p>
      <w:r>
        <w:t>QT-10</w:t>
      </w:r>
    </w:p>
    <w:p>
      <w:r>
        <w:t>Toàn trình</w:t>
      </w:r>
    </w:p>
    <w:p>
      <w:r>
        <w:t>II-</w:t>
      </w:r>
    </w:p>
    <w:p>
      <w:r>
        <w:t>LĨNH VỰC QUẢN LÝ LAO ĐỘNG NGOÀI NƯỚC</w:t>
      </w:r>
    </w:p>
    <w:p>
      <w:r>
        <w:t>2.</w:t>
      </w:r>
    </w:p>
    <w:p>
      <w:r>
        <w:t>Đăng ký hợp đồng lao động trực tiếp giao kết</w:t>
      </w:r>
    </w:p>
    <w:p>
      <w:r>
        <w:t>QT-11</w:t>
      </w:r>
    </w:p>
    <w:p>
      <w:r>
        <w:t>Toàn trình</w:t>
      </w:r>
    </w:p>
    <w:p>
      <w:r>
        <w:t>3.</w:t>
      </w:r>
    </w:p>
    <w:p>
      <w:r>
        <w:t>Đăng ký hợp đồng nhận lao động thực tập dưới 90 ngày</w:t>
      </w:r>
    </w:p>
    <w:p>
      <w:r>
        <w:t>QT-12</w:t>
      </w:r>
    </w:p>
    <w:p>
      <w:r>
        <w:t>Một phần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