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61/2024/QĐ-UBND bãi bỏ các Quyết định của Ủy ban nhân dân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61/2024/QĐ-UBND</w:t>
      </w:r>
    </w:p>
    <w:p>
      <w:r>
        <w:t>Nam Định, ngày 11 tháng 12 năm 2024</w:t>
      </w:r>
    </w:p>
    <w:p>
      <w:r>
        <w:t>QUYẾT ĐỊNH</w:t>
      </w:r>
    </w:p>
    <w:p>
      <w:r>
        <w:t>BÃI BỎ CÁC QUYẾT ĐỊNH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10/2022/NĐ-CP ngày 15 tháng 01 năm 2022 của Chính phủ quy định về lệ phí trước bạ;</w:t>
      </w:r>
    </w:p>
    <w:p>
      <w:r>
        <w:t>Theo đề nghị của Giám đốc Sở Tài chính tại Tờ trình số 507/TTr-STC ngày 20 tháng 11 năm 2024; Sở Tư pháp tại Báo cáo thẩm định số 2058/BC-STP ngày 19 tháng 11 năm 2024 và hồ sơ kèm theo.</w:t>
      </w:r>
    </w:p>
    <w:p>
      <w:r>
        <w:t>QUYẾT ĐỊNH:</w:t>
      </w:r>
    </w:p>
    <w:p>
      <w:r>
        <w:t>Điều 1. Bãi bỏ các Quyết định của Ủy ban nhân dân tỉnh Nam Định</w:t>
      </w:r>
    </w:p>
    <w:p>
      <w:r>
        <w:t>1. Quyết định số 13/2016/QĐ-UBND ngày 23 tháng 5 năm 2016 của Ủy ban nhân dân tỉnh Nam Định về việc ban hành Bảng giá tính lệ phí trước bạ tàu thuyền, xe ô tô, xe gắn máy trên địa bàn tỉnh Nam Định.</w:t>
      </w:r>
    </w:p>
    <w:p>
      <w:r>
        <w:t>2. Quyết định số 18/2016/QĐ-UBND ngày 30 tháng 6 năm 2016 của Ủy ban nhân dân tỉnh Nam Định về việc ban hành Bảng giá tính lệ phí trước bạ xe máy điện trên địa bàn tỉnh Nam Định.</w:t>
      </w:r>
    </w:p>
    <w:p>
      <w:r>
        <w:t>3. Quyết định số 19/2019/QĐ-UBND ngày 18 tháng 6 năm 2019 của Ủy ban nhân dân tỉnh Nam Định quy định giá thóc thu thuế sử dụng đất nông nghiệp năm 2019.</w:t>
      </w:r>
    </w:p>
    <w:p>
      <w:r>
        <w:t>4. Quyết định số 13/2020/QĐ-UBND ngày 29 tháng 4 năm 2020 của Ủy ban nhân dân tỉnh Nam Định quy định miễn, giảm giá nước sạch sinh hoạt trên địa bàn tỉnh Nam Định do ảnh hưởng của dịch bệnh Covid-19.</w:t>
      </w:r>
    </w:p>
    <w:p>
      <w:r>
        <w:t>5. Quyết định số 23/2021/QĐ-UBND ngày 15 tháng 6 năm 2021 của Ủy ban nhân dân tỉnh Nam Định quy định giá thóc thu thuế sử dụng đất nông nghiệp năm 2021.</w:t>
      </w:r>
    </w:p>
    <w:p>
      <w:r>
        <w:t>6. Quyết định số 26/2022/QĐ-UBND ngày 09 tháng 8 năm 2022 của Ủy ban nhân dân tỉnh Nam Định quy định giá thóc thu thuế sử dụng đất nông nghiệp năm 2022.</w:t>
      </w:r>
    </w:p>
    <w:p>
      <w:r>
        <w:t>7. Quyết định số 39/2023/QĐ-UBND ngày 09 tháng 11 năm 2023 của Ủy ban nhân dân tỉnh Nam Định quy định giá thóc thu thuế sử dụng đất nông nghiệp năm 2023.</w:t>
      </w:r>
    </w:p>
    <w:p>
      <w:r>
        <w:t>Điều 2.  Quyết định này có hiệu lực thi hành kể từ ngày 23 tháng 12 năm 2024.</w:t>
      </w:r>
    </w:p>
    <w:p>
      <w:r>
        <w:t>Điều 3.  Chánh Văn phòng Ủy ban nhân dân tỉnh; Thủ trưởng các sở, ban, ngành, đoàn thể; Chủ tịch Ủy ban nhân dân các huyện, thành phố và các tổ chức, cá nhân có liên quan chịu trách nhiệm thi hành Quyết định này./.</w:t>
      </w:r>
    </w:p>
    <w:p>
      <w:r>
        <w:t>Nơi nhận:</w:t>
      </w:r>
    </w:p>
    <w:p>
      <w:r>
        <w:t>- Như Điều 3;</w:t>
      </w:r>
    </w:p>
    <w:p>
      <w:r>
        <w:t>- Văn phòng Chính phủ;</w:t>
      </w:r>
    </w:p>
    <w:p>
      <w:r>
        <w:t>- Bộ Tài chính;</w:t>
      </w:r>
    </w:p>
    <w:p>
      <w:r>
        <w:t>- Bộ Tư pháp (Cục Kiểm tra VBQPPL);</w:t>
      </w:r>
    </w:p>
    <w:p>
      <w:r>
        <w:t>- Thường trực Tỉnh ủy;</w:t>
      </w:r>
    </w:p>
    <w:p>
      <w:r>
        <w:t>- Thường trực HĐND tỉnh;</w:t>
      </w:r>
    </w:p>
    <w:p>
      <w:r>
        <w:t>- Ủy ban Mặt trận Tổ quốc tỉnh;</w:t>
      </w:r>
    </w:p>
    <w:p>
      <w:r>
        <w:t>- Đoàn đại biểu Quốc hội tỉnh;</w:t>
      </w:r>
    </w:p>
    <w:p>
      <w:r>
        <w:t>- Lãnh đạo UBND tỉnh;</w:t>
      </w:r>
    </w:p>
    <w:p>
      <w:r>
        <w:t>- Cổng TTĐT tỉnh, Trang TTĐT VPUBND tỉnh;</w:t>
      </w:r>
    </w:p>
    <w:p>
      <w:r>
        <w:t>- Lưu: VP1, VP6.</w:t>
      </w:r>
    </w:p>
    <w:p>
      <w:r>
        <w:t>TM. ỦY BAN NHÂN DÂN</w:t>
      </w:r>
    </w:p>
    <w:p>
      <w:r>
        <w:t>KT. CHỦ TỊCH</w:t>
      </w:r>
    </w:p>
    <w:p>
      <w:r>
        <w:t>PHÓ CHỦ TỊCH</w:t>
      </w:r>
    </w:p>
    <w:p>
      <w:r>
        <w:t>Hà Lan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