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định hạn mức giao đất ở; hạn mức công nhận đất ở cho cá nhân, người sử dụng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UỶ BAN NHÂN DÂN</w:t>
      </w:r>
    </w:p>
    <w:p>
      <w:r>
        <w:t>TỈNH THỪA THIÊN HUẾ</w:t>
      </w:r>
    </w:p>
    <w:p>
      <w:r>
        <w:t>-------</w:t>
      </w:r>
    </w:p>
    <w:p>
      <w:r>
        <w:t>CỘNG HÒA XÃ HỘI CHỦ NGHĨA VIỆT NAM</w:t>
      </w:r>
    </w:p>
    <w:p>
      <w:r>
        <w:t>Độc lập - Tự do - Hạnh phúc</w:t>
      </w:r>
    </w:p>
    <w:p>
      <w:r>
        <w:t>---------------</w:t>
      </w:r>
    </w:p>
    <w:p>
      <w:r>
        <w:t>Số: 60/2024/QĐ-UBND</w:t>
      </w:r>
    </w:p>
    <w:p>
      <w:r>
        <w:t>Thừa Thiên Huế, ngày 20 tháng 8 năm 2024</w:t>
      </w:r>
    </w:p>
    <w:p>
      <w:r>
        <w:t>QUYẾT ĐỊNH</w:t>
      </w:r>
    </w:p>
    <w:p>
      <w:r>
        <w:t>QUY ĐỊNH VỀ HẠN MỨC GIAO ĐẤT Ở; HẠN MỨC CÔNG NHẬN ĐẤT Ở CHO CÁ NHÂN, NGƯỜI SỬ DỤNG ĐẤT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 Căn cứ Nghị định 102/2024/NĐ-CP ngày 30 tháng 7 năm 2024 của Chính phủ Quy định chi tiết thi hành một số điều của Luật Đất đai;</w:t>
      </w:r>
    </w:p>
    <w:p>
      <w:r>
        <w:t>Theo đề nghị của Giám đốc Sở Tài nguyên và Môi trường tại Tờ trình số 322/TTr-STNMT-QLĐĐ ngày 31 tháng 7 năm 2024.</w:t>
      </w:r>
    </w:p>
    <w:p>
      <w:r>
        <w:t>QUYẾT ĐỊNH:</w:t>
      </w:r>
    </w:p>
    <w:p>
      <w:r>
        <w:t>Điều 1. Phạm vi điều chỉnh</w:t>
      </w:r>
    </w:p>
    <w:p>
      <w:r>
        <w:t>Quyết định này quy định chi tiết khoản 5 Điều 141; khoản 2 Điều 195, khoản 2 Điều 196 về hạn mức giao đất ở cho cá nhân, người sử dụng đất tại nông thôn và đô thị; hạn mức công nhận đất ở đối với trường hợp sử dụng đất trước ngày 18 tháng 12 năm 1980 và từ ngày 18 tháng 12 năm 1980 đến trước ngày 15 tháng 10 năm 1993 trên địa bàn tỉnh Thừa Thiên Huế.</w:t>
      </w:r>
    </w:p>
    <w:p>
      <w:r>
        <w:t>Điều 2. Đối tượng áp dụng</w:t>
      </w:r>
    </w:p>
    <w:p>
      <w:r>
        <w:t>1. Cơ quan quản lý nhà nước về tài nguyên và môi trường; cơ quan quản lý nhà nước về nhà ở, công trình xây dựng và các cơ quan quản lý nhà nước khác có liên quan.</w:t>
      </w:r>
    </w:p>
    <w:p>
      <w:r>
        <w:t>2. Hộ gia đình, cá nhân; người sử dụng đất, chủ sở hữu tài sản gắn liền với đất.</w:t>
      </w:r>
    </w:p>
    <w:p>
      <w:r>
        <w:t>Điều 3. Hạn mức giao đất ở cho cá nhân</w:t>
      </w:r>
    </w:p>
    <w:p>
      <w:r>
        <w:t>1. Các phường thuộc thành phố Huế: không quá 200 m 2 .</w:t>
      </w:r>
    </w:p>
    <w:p>
      <w:r>
        <w:t>2. Các thị trấn thuộc huyện và các phường thuộc thị xã: không quá 300 m 2 .</w:t>
      </w:r>
    </w:p>
    <w:p>
      <w:r>
        <w:t>3. Các xã đồng bằng: không quá 400 m 2 .</w:t>
      </w:r>
    </w:p>
    <w:p>
      <w:r>
        <w:t>4. Các xã trung du, miền núi: không quá 500 m 2 .</w:t>
      </w:r>
    </w:p>
    <w:p>
      <w:r>
        <w:t>Điều 4. Hạn mức công nhận đất ở cho hộ gia đình, cá nhân đối với trường hợp sử dụng đất trước ngày 18 tháng 12 năm 1980</w:t>
      </w:r>
    </w:p>
    <w:p>
      <w:r>
        <w:t>1. Các phường thuộc thành phố Huế: 300 m 2 .</w:t>
      </w:r>
    </w:p>
    <w:p>
      <w:r>
        <w:t>2. Các thị trấn thuộc huyện và các phường thuộc thị xã: 450 m 2 .</w:t>
      </w:r>
    </w:p>
    <w:p>
      <w:r>
        <w:t>3. Các xã đồng bằng: 600 m 2 .</w:t>
      </w:r>
    </w:p>
    <w:p>
      <w:r>
        <w:t>4. Các xã trung du, miền núi: 750 m 2 .</w:t>
      </w:r>
    </w:p>
    <w:p>
      <w:r>
        <w:t>Điều 5. Hạn mức công nhận đất ở cho hộ gia đình, cá nhân đối với trường hợp sử dụng đất từ ngày 18 tháng 12 năm 1980 đến trước ngày 15 tháng 10 năm 1993</w:t>
      </w:r>
    </w:p>
    <w:p>
      <w:r>
        <w:t>1. Các phường thuộc thành phố Huế: 200 m 2 .</w:t>
      </w:r>
    </w:p>
    <w:p>
      <w:r>
        <w:t>2. Các thị trấn thuộc huyện và các phường thuộc thị xã: 300 m 2 .</w:t>
      </w:r>
    </w:p>
    <w:p>
      <w:r>
        <w:t>3. Các xã đồng bằng: 400 m 2 .</w:t>
      </w:r>
    </w:p>
    <w:p>
      <w:r>
        <w:t>4. Các xã trung du, miền núi: 500 m 2 .</w:t>
      </w:r>
    </w:p>
    <w:p>
      <w:r>
        <w:t>Điều 6. Xử lý chuyển tiếp</w:t>
      </w:r>
    </w:p>
    <w:p>
      <w:r>
        <w:t>Trường hợp đã tiếp nhận hồ sơ hợp lệ theo đúng quy định nhưng đến trước ngày Quy định này có hiệu lực thi hành mà chưa giải quyết, các cơ quan có liên quan căn cứ quy định tại Quyết định số số 33/2014/QĐ-UBND ngày 30 tháng 6 năm 2014, Quyết định số 59/2021/QĐ-UBND ngày 30 tháng 9 năm 2021, Quyết định số 61/2023/QĐ-UBND ngày 17 tháng 11 năm 2023 của Ủy ban nhân dân tỉnh để xem xét, giải quyết theo quy định. Trường hợp tiếp nhận hồ sơ sau ngày Quyết định này có hiệu lực thi hành thì cơ quan có thẩm quyền giải quyết theo quy định của Quyết định này.</w:t>
      </w:r>
    </w:p>
    <w:p>
      <w:r>
        <w:t>Điều 7. Trách nhiệm thực hiện</w:t>
      </w:r>
    </w:p>
    <w:p>
      <w:r>
        <w:t>Chánh Văn phòng UBND tỉnh; Thủ trưởng các sở, ban, ngành cấp tỉnh; Chủ tịch Ủy ban nhân dân các huyện, thị xã và thành phố Huế; Chủ tịch Ủy ban nhân dân các xã, phường, thị trấn; Thủ trưởng các cơ quan và các tổ chức, cá nhân có liên quan chịu trách nhiệm thi hành Quyết định này.</w:t>
      </w:r>
    </w:p>
    <w:p>
      <w:r>
        <w:t>Điều 8. Hiệu lực thi hành</w:t>
      </w:r>
    </w:p>
    <w:p>
      <w:r>
        <w:t>1. Quyết định này có hiệu lực thi hành kể từ ngày 30 tháng 8 năm 2024 và thay thế Quyết định số 33/2014/QĐ-UBND ngày 30 tháng 6 năm 2014 của Ủy ban nhân dân tỉnh ban hành Quy định về hạn mức đất ở, hạn mức công nhận đất ở đối với đất vườn, ao trong cùng thửa đất đang có nhà ở cho hộ gia đình, cá nhân trên địa bàn tỉnh Thừa Thiên Huế; Quyết định số 59/2021/QĐ-UBND ngày 30 tháng 9 năm 2021 sửa đổi, bổ sung một số điều của Quy định kèm theo Quyết định 33/2014/QĐ-UBND Quy định hạn mức giao đất ở; hạn mức công nhận đất ở đối với đất vườn, ao trong cùng thửa đất đang có nhà ở cho hộ gia đình, cá nhân trên địa bàn tỉnh Thừa Thiên Huế.</w:t>
      </w:r>
    </w:p>
    <w:p>
      <w:r>
        <w:t>2. Bãi bỏ Điều 1 Quyết định số 61/2023/QĐ-UBND ngày 17 tháng 11 năm 2023 của Ủy ban nhân dân tỉnh sửa đổi, bổ sung một số điều của các quy định ban hành kèm theo  Quyết định số 33/2014/QĐ-UBND ngày 30 tháng 6  năm 2014 và Quyết định số 29/2018/QĐ-UBND ngày 14 tháng 5 năm 2018 của Ủy ban nhân dân tỉnh Thừa Thiên Huế./.</w:t>
      </w:r>
    </w:p>
    <w:p>
      <w:r>
        <w:t>Nơi nhận:</w:t>
      </w:r>
    </w:p>
    <w:p>
      <w:r>
        <w:t>- Bộ Tài nguyên và Môi trường (báo cáo);</w:t>
      </w:r>
    </w:p>
    <w:p>
      <w:r>
        <w:t>- Cục kiểm tra văn bản QPPL - Bộ Tư pháp;</w:t>
      </w:r>
    </w:p>
    <w:p>
      <w:r>
        <w:t>- TVTU, TT HĐND tỉnh;</w:t>
      </w:r>
    </w:p>
    <w:p>
      <w:r>
        <w:t>- Đoàn ĐB Quốc hội tỉnh;</w:t>
      </w:r>
    </w:p>
    <w:p>
      <w:r>
        <w:t>- Chủ tịch, Phó Chủ tịch UBND tỉnh;</w:t>
      </w:r>
    </w:p>
    <w:p>
      <w:r>
        <w:t>- Uỷ ban MTTQVN tỉnh;</w:t>
      </w:r>
    </w:p>
    <w:p>
      <w:r>
        <w:t>- Viện Kiểm sát nhân dân tỉnh;</w:t>
      </w:r>
    </w:p>
    <w:p>
      <w:r>
        <w:t>- Toà án nhân dân tỉnh;</w:t>
      </w:r>
    </w:p>
    <w:p>
      <w:r>
        <w:t>- Các sở, ban, ngành cấp tỉnh;</w:t>
      </w:r>
    </w:p>
    <w:p>
      <w:r>
        <w:t>- HĐND, UBND các huyện, thị xã và TP Huế;</w:t>
      </w:r>
    </w:p>
    <w:p>
      <w:r>
        <w:t>- Công báo tỉnh;</w:t>
      </w:r>
    </w:p>
    <w:p>
      <w:r>
        <w:t>- Như Điều 7;</w:t>
      </w:r>
    </w:p>
    <w:p>
      <w:r>
        <w:t>- Đài TRT, Báo TT Huế (đăng tin);</w:t>
      </w:r>
    </w:p>
    <w:p>
      <w:r>
        <w:t>- VP: CVP, các PCVP và các CV, Cổng thông tin Điện tử TT Huế;</w:t>
      </w:r>
    </w:p>
    <w:p>
      <w:r>
        <w:t>- Lưu: VT,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